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933">
        <w:rPr>
          <w:rFonts w:ascii="Times New Roman" w:hAnsi="Times New Roman" w:cs="Times New Roman"/>
          <w:sz w:val="28"/>
          <w:szCs w:val="28"/>
        </w:rPr>
        <w:t>Дело № 2-3148/19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РЕШЕНИЕ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    03 октября 2019 года Королевский городской суд Московской области в составе: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    председательствующего судьи Маркина Э.А., при секретаре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К.А., рассмотрев в открытом судебном заседании гражданское дело по исковому заявлению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 В.Н. к ООО «Каширский региональный оператор» об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произвести перерасчет по оплате услуги по обращению с твердыми коммунальными отходами, компенсации морального вреда,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УСТАНОВИЛ: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proofErr w:type="gramStart"/>
      <w:r w:rsidRPr="00373933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В.Н. обратился в суд с иском к ООО «Каширский региональный оператор» об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произвести перерасчет по оплате услуги по обращению с твердыми коммунальными отходами по адресу: &lt;адрес&gt;, за периоды его отсутствия с 01 января 2019 года по 30 апреля 2019 года, взыскании компенсации морального вреда в размере 33 000 рублей.</w:t>
      </w:r>
      <w:proofErr w:type="gramEnd"/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В обоснование заявленных требований истцом указано, что он является собственником индивидуально жилого строения, расположенного по адресу: &lt;адрес&gt;.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В указанном жилом строении истец регулярно не проживает. Постоянно проживает и зарегистрирован по адресу: &lt;адрес&gt;, где 12 месяцев в году, полностью и в срок оплачивает услугу за обращение с ТКО другому исполнителю.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16 января 2019 г. посредством публичной оферты по адресу: &lt;адрес&gt; между истцом и ответчиком был заключен Договор на оказание услуги обращение с ТКО.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В осенне-зимний период (ежегодно) ни истец, никто другой в принадлежащем мне индивидуальном жилищном строении не проживает, и услугу «обращение с ТКО» там не получает по причине того, что строение не эксплуатируется и, соответственно, не является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мусоро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>-образующим объектом. Указанный жилой дом (&lt;данные изъяты&gt; м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>) истцом используется только в период с 01 мая по 31 октября ежегодно.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lastRenderedPageBreak/>
        <w:t>Истец считает, что оплачивать ответчику услугу по Договору на оказание услуги «обращение с ТКО» он обязан только за период проживания в спорном помещении с 01 мая по 31 октября.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С января 2019 г. ответчиком выставляются истцу финансовые претензии за не полученные им услуги.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В его двух (поданы в мае 2019 г.) заявлениях о перерасчёте оплаты за услугу «обращение с ТКО» за январь - апрель ответчиком истцу было отказано. К указанным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заявлениеям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Половинкиным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В.Н. были приложены 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полностью подтверждающие тот факт, что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индивидульное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жилое строение с января по апрель 2019 г. не эксплуатировалось.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В нарушение требований закона ответчиком отказано в перерасчете за указанную услугу.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33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даннные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обстоятельства истец полагает, что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он вправе требовать от ответчика производства перерасчета платы за услугу.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Действиями ответчика ему причинен моральный вред, который истец оценивает в 33 000 рублей.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В судебном заседании истец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В.Н. и его представитель 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Земских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Г.А. заявленные требования поддержали, на удовлетворении иска настаивали.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Представитель ответчик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«Каширский региональный оператор»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Шанькина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Е.С. исковые требования не признала, просила отказать в удовлетворении иска.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Суд, рассмотрев дело, заслушав стороны, исследовав письменные материалы дела, находит иск подлежащим удовлетворению, по следующим основаниям.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Согласно Распоряжению Министерства экологии и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природжопользования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Московской области от 09.10.2018 г. № 607-РМ, плата за коммунальную услугу по обращению с твердыми коммунальными отходами начисляется собственникам исходя из площади жилого помещения.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33">
        <w:rPr>
          <w:rFonts w:ascii="Times New Roman" w:hAnsi="Times New Roman" w:cs="Times New Roman"/>
          <w:sz w:val="28"/>
          <w:szCs w:val="28"/>
        </w:rPr>
        <w:t xml:space="preserve">В соответствии с п.148(44) раздела XV(1)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при временном, то есть более 5 полных календарных дней подряд, отсутствии потребителя в жилом помещении осуществляется перерасчет размера платы </w:t>
      </w:r>
      <w:r w:rsidRPr="00373933">
        <w:rPr>
          <w:rFonts w:ascii="Times New Roman" w:hAnsi="Times New Roman" w:cs="Times New Roman"/>
          <w:sz w:val="28"/>
          <w:szCs w:val="28"/>
        </w:rPr>
        <w:lastRenderedPageBreak/>
        <w:t>за коммунальную услугу по обращению с твердыми коммунальными отходами в порядке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разделом VIII настоящих Правил.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33">
        <w:rPr>
          <w:rFonts w:ascii="Times New Roman" w:hAnsi="Times New Roman" w:cs="Times New Roman"/>
          <w:sz w:val="28"/>
          <w:szCs w:val="28"/>
        </w:rPr>
        <w:t>Согласно п.86, п.88 раздела VII Постановления, 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коммунальных услуг по отоплению, электроснабжению и газоснабжению на цели отопления жилых (нежилых) помещений, предусмотренных соответственно подпунктами "д" и "е" пункта 4 настоящих Правил.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Не подлежит перерасчету в связи с временным отсутствием потребителя в жилом помещении размер платы за коммунальные услуги на общедомовые нужды.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Факт не проживания истца и других лиц в жилом доме в период с </w:t>
      </w:r>
      <w:proofErr w:type="spellStart"/>
      <w:proofErr w:type="gramStart"/>
      <w:r w:rsidRPr="0037393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01 января 2019 года по 30 апреля 2019 года ответчиком не оспаривался.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Представленными доказательствами подтверждается несение истцом в период с 01 января 2019 года по 30 апреля 2019 года расходов по оплате услуги по обращению с твердыми коммунальными отходами по адресу: &lt;адрес&gt; (л.д.16)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В.Н. и другие лица в ИЖС по адресу: &lt;адрес&gt; в период с </w:t>
      </w:r>
      <w:proofErr w:type="spellStart"/>
      <w:proofErr w:type="gramStart"/>
      <w:r w:rsidRPr="0037393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01 января 2019 года по 30 апреля 2019 года услугами по обращению с твердыми коммунальными отходами не пользуются, истец и члены его семьи несут аналогичные расходы и пользуются услугой в другом населенном пункте одного субъекта Российской Федерации-Московской области, Постановление Правительства РФ содержит прямое указание на услуги 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перерасчет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по которым запрещен (п.86, п.88), услуги по обращению с ТКО к таковым не относятся, сам по себе факт отсутствия в нормативных актах методики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прерасчета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не является основанием для ущемления прав истца, как потребителя жилищно-коммунальных услуг, проживающего и зарегистрированного в Московской области. Период отсутствия и полное отсутствие 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определены.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33">
        <w:rPr>
          <w:rFonts w:ascii="Times New Roman" w:hAnsi="Times New Roman" w:cs="Times New Roman"/>
          <w:sz w:val="28"/>
          <w:szCs w:val="28"/>
        </w:rPr>
        <w:t xml:space="preserve">В соответствии со ст.15 Закона РФ «О защите прав потребителей», моральный вред, причиненный потребителю вследствие нарушения </w:t>
      </w:r>
      <w:r w:rsidRPr="00373933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вреда при наличии его вины.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33">
        <w:rPr>
          <w:rFonts w:ascii="Times New Roman" w:hAnsi="Times New Roman" w:cs="Times New Roman"/>
          <w:sz w:val="28"/>
          <w:szCs w:val="28"/>
        </w:rPr>
        <w:t>Согласно п. 6 ст. 13 Закона Российской Федерации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Истец просит компенсировать ему моральный вред в размере 33 000 руб. Данный размер суд считает завышенным и данное требование истца удовлетворяет частично. Суд считает разумным и справедливым взыскать с ответчика компенсацию морального вреда в размере 3 000 руб.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Истец неоднократно обращался к ответчику с письменным заявлением о перерасчете размера платы за коммунальную услугу обращение с ТКО. По результатам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рассморения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в адрес истца ответчиком направлены письменные отказы.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Взысканию с ответчика в пользу истца в соответствии с п.6 ст. 13 Закона РФ «О защите прав потребителей» подлежит штраф 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в размере пятьдесят процентов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 xml:space="preserve"> от суммы, присужденной судом в пользу потребителя, т.е. 1 500 рублей.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7393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373933">
        <w:rPr>
          <w:rFonts w:ascii="Times New Roman" w:hAnsi="Times New Roman" w:cs="Times New Roman"/>
          <w:sz w:val="28"/>
          <w:szCs w:val="28"/>
        </w:rPr>
        <w:t>, руководствуясь ст.ст.194-198 ГПК РФ, суд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РЕШИЛ: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> В.Н. к ООО «Каширский региональный оператор» удовлетворить частично.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Обязать ООО «Каширский региональный оператор» произвести перерасчет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Половинкину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> В.Н. по оплате услуги по обращению с твердыми коммунальными отходами по адресу: &lt;адрес&gt;, за периоды его отсутствия с 01 января 2019 года по 30 апреля 2019 года.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lastRenderedPageBreak/>
        <w:t xml:space="preserve">Взыскать с ООО «Каширский региональный оператор» в пользу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> В.Н. компенсацию морального вреда в размере 3 000 рублей, штраф за несоблюдение в добровольном порядке удовлетворения требований потребителя в размере 1 500 рублей.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В остальной части исковых требований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> В.Н. к ООО «Каширский региональный оператор» отказать.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</w:t>
      </w:r>
      <w:proofErr w:type="spellStart"/>
      <w:r w:rsidRPr="00373933">
        <w:rPr>
          <w:rFonts w:ascii="Times New Roman" w:hAnsi="Times New Roman" w:cs="Times New Roman"/>
          <w:sz w:val="28"/>
          <w:szCs w:val="28"/>
        </w:rPr>
        <w:t>Мособлсуд</w:t>
      </w:r>
      <w:proofErr w:type="spellEnd"/>
      <w:r w:rsidRPr="00373933">
        <w:rPr>
          <w:rFonts w:ascii="Times New Roman" w:hAnsi="Times New Roman" w:cs="Times New Roman"/>
          <w:sz w:val="28"/>
          <w:szCs w:val="28"/>
        </w:rPr>
        <w:t xml:space="preserve"> через Королевский городской суд в течение месяца со дня принятия судом решения в окончательной форме.</w:t>
      </w:r>
    </w:p>
    <w:p w:rsidR="00373933" w:rsidRPr="00373933" w:rsidRDefault="00373933" w:rsidP="0037393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33">
        <w:rPr>
          <w:rFonts w:ascii="Times New Roman" w:hAnsi="Times New Roman" w:cs="Times New Roman"/>
          <w:sz w:val="28"/>
          <w:szCs w:val="28"/>
        </w:rPr>
        <w:t>Судья:</w:t>
      </w:r>
    </w:p>
    <w:p w:rsidR="00C3287F" w:rsidRPr="00373933" w:rsidRDefault="00C3287F" w:rsidP="003739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87F" w:rsidRPr="0037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3"/>
    <w:rsid w:val="00373933"/>
    <w:rsid w:val="00C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2020-01-11T08:40:00Z</dcterms:created>
  <dcterms:modified xsi:type="dcterms:W3CDTF">2020-01-11T08:42:00Z</dcterms:modified>
</cp:coreProperties>
</file>