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CC" w:rsidRDefault="003F0ACC" w:rsidP="0070214A">
      <w:pPr>
        <w:pStyle w:val="a5"/>
      </w:pPr>
      <w:bookmarkStart w:id="0" w:name="_GoBack"/>
      <w:bookmarkEnd w:id="0"/>
    </w:p>
    <w:p w:rsidR="003F0ACC" w:rsidRDefault="00A26386">
      <w:pPr>
        <w:spacing w:before="90"/>
        <w:ind w:right="105"/>
        <w:jc w:val="right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-134326</wp:posOffset>
            </wp:positionV>
            <wp:extent cx="790685" cy="7906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685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9001128_175238</w:t>
      </w:r>
    </w:p>
    <w:p w:rsidR="003F0ACC" w:rsidRDefault="00A26386">
      <w:pPr>
        <w:pStyle w:val="a3"/>
        <w:spacing w:before="4"/>
        <w:ind w:left="0" w:firstLine="0"/>
        <w:jc w:val="left"/>
        <w:rPr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3574832</wp:posOffset>
            </wp:positionH>
            <wp:positionV relativeFrom="paragraph">
              <wp:posOffset>166045</wp:posOffset>
            </wp:positionV>
            <wp:extent cx="767922" cy="88468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922" cy="884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0ACC" w:rsidRDefault="00A26386">
      <w:pPr>
        <w:spacing w:line="334" w:lineRule="exact"/>
        <w:ind w:left="2560" w:right="1301"/>
        <w:jc w:val="center"/>
        <w:rPr>
          <w:b/>
          <w:sz w:val="32"/>
        </w:rPr>
      </w:pPr>
      <w:r>
        <w:rPr>
          <w:b/>
          <w:sz w:val="32"/>
        </w:rPr>
        <w:t>СУД ПО ИНТЕЛЛЕКТУАЛЬНЫМ ПРАВАМ</w:t>
      </w:r>
    </w:p>
    <w:p w:rsidR="003F0ACC" w:rsidRDefault="00A26386">
      <w:pPr>
        <w:pStyle w:val="a3"/>
        <w:spacing w:line="242" w:lineRule="auto"/>
        <w:ind w:left="2560" w:right="1290" w:firstLine="0"/>
        <w:jc w:val="center"/>
      </w:pPr>
      <w:r>
        <w:t xml:space="preserve">Огородный проезд, д. 5 стр. 2, Москва, 127254 </w:t>
      </w:r>
      <w:hyperlink r:id="rId9">
        <w:r>
          <w:t>http://ipc.arbitr.ru</w:t>
        </w:r>
      </w:hyperlink>
    </w:p>
    <w:p w:rsidR="003F0ACC" w:rsidRDefault="003F0ACC">
      <w:pPr>
        <w:pStyle w:val="a3"/>
        <w:ind w:left="0" w:firstLine="0"/>
        <w:jc w:val="left"/>
        <w:rPr>
          <w:sz w:val="20"/>
        </w:rPr>
      </w:pPr>
    </w:p>
    <w:p w:rsidR="003F0ACC" w:rsidRDefault="00A26386">
      <w:pPr>
        <w:spacing w:before="255"/>
        <w:ind w:left="4602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F0ACC" w:rsidRDefault="00A26386">
      <w:pPr>
        <w:pStyle w:val="a3"/>
        <w:spacing w:before="263"/>
        <w:ind w:firstLine="0"/>
        <w:jc w:val="left"/>
      </w:pPr>
      <w:r>
        <w:t>Москва</w:t>
      </w:r>
    </w:p>
    <w:p w:rsidR="003F0ACC" w:rsidRDefault="00A26386">
      <w:pPr>
        <w:pStyle w:val="a3"/>
        <w:tabs>
          <w:tab w:val="left" w:pos="7422"/>
        </w:tabs>
        <w:spacing w:before="3"/>
        <w:ind w:firstLine="0"/>
        <w:jc w:val="left"/>
      </w:pPr>
      <w:r>
        <w:t>30 апреля</w:t>
      </w:r>
      <w:r>
        <w:rPr>
          <w:spacing w:val="-2"/>
        </w:rPr>
        <w:t xml:space="preserve"> </w:t>
      </w:r>
      <w:r>
        <w:t>2019</w:t>
      </w:r>
      <w:r>
        <w:rPr>
          <w:spacing w:val="2"/>
        </w:rPr>
        <w:t xml:space="preserve"> </w:t>
      </w:r>
      <w:r>
        <w:t>года</w:t>
      </w:r>
      <w:r>
        <w:tab/>
        <w:t>Дело №</w:t>
      </w:r>
      <w:r>
        <w:rPr>
          <w:spacing w:val="-1"/>
        </w:rPr>
        <w:t xml:space="preserve"> </w:t>
      </w:r>
      <w:r>
        <w:t>А40-132111/2018</w:t>
      </w:r>
    </w:p>
    <w:p w:rsidR="003F0ACC" w:rsidRDefault="003F0ACC">
      <w:pPr>
        <w:pStyle w:val="a3"/>
        <w:spacing w:before="1"/>
        <w:ind w:left="0" w:firstLine="0"/>
        <w:jc w:val="left"/>
      </w:pPr>
    </w:p>
    <w:p w:rsidR="003F0ACC" w:rsidRDefault="00A26386">
      <w:pPr>
        <w:pStyle w:val="a3"/>
        <w:ind w:right="1113" w:firstLine="0"/>
        <w:jc w:val="left"/>
      </w:pPr>
      <w:r>
        <w:t>Резолютивная часть постановления объявлена 24 апреля 2019 года. Полный текст постановления изготовлен 30 апреля 2019 года.</w:t>
      </w:r>
    </w:p>
    <w:p w:rsidR="003F0ACC" w:rsidRDefault="003F0ACC">
      <w:pPr>
        <w:pStyle w:val="a3"/>
        <w:spacing w:before="10"/>
        <w:ind w:left="0" w:firstLine="0"/>
        <w:jc w:val="left"/>
        <w:rPr>
          <w:sz w:val="41"/>
        </w:rPr>
      </w:pPr>
    </w:p>
    <w:p w:rsidR="003F0ACC" w:rsidRDefault="00A26386">
      <w:pPr>
        <w:pStyle w:val="a3"/>
        <w:spacing w:line="360" w:lineRule="auto"/>
        <w:ind w:right="3146"/>
        <w:jc w:val="left"/>
      </w:pPr>
      <w:r>
        <w:t>Суд по интеллектуальным правам в составе: председательствующего судьи – Лапшиной И.В., судей – Голофаева В.В., Уколова С.М.,</w:t>
      </w:r>
    </w:p>
    <w:p w:rsidR="003F0ACC" w:rsidRDefault="00A26386">
      <w:pPr>
        <w:pStyle w:val="a3"/>
        <w:spacing w:before="1" w:line="360" w:lineRule="auto"/>
        <w:ind w:right="117" w:firstLine="0"/>
      </w:pPr>
      <w:r>
        <w:t>при ведении протокола судебного заседания секретарем судебного заседания Моторкиной К.С., рассмотрел в судебном заседании, кассационную жалобу Общероссийской общественной организации</w:t>
      </w:r>
    </w:p>
    <w:p w:rsidR="003F0ACC" w:rsidRDefault="00A26386">
      <w:pPr>
        <w:pStyle w:val="a3"/>
        <w:spacing w:line="360" w:lineRule="auto"/>
        <w:ind w:right="110" w:firstLine="0"/>
      </w:pPr>
      <w:r>
        <w:t xml:space="preserve">«Российское Авторское Общество» (ул. Б. Бронная, д. 6-а, стр. 1, Москва, </w:t>
      </w:r>
      <w:r>
        <w:t>125993, ОГРН 1027739102654) и кассационную жалобу общества с ограниченной ответственностью «Первое музыкальное издательство» (ул. Б.    Калитниковская,    д.    42,     оф.     316/2,     Москва,     109029,     ОГРН 1037739451529), поданную в порядке стат</w:t>
      </w:r>
      <w:r>
        <w:t>ьи 42 Арбитражного процессуального кодекса Российской Федерации, на постановление Девятого арбитражного апелляционного суда от 11.12.2018 (судья Садикова Д.Н.) по делу № А40-132111/2018, рассмотренному в порядке упрощенного</w:t>
      </w:r>
      <w:r>
        <w:rPr>
          <w:spacing w:val="-1"/>
        </w:rPr>
        <w:t xml:space="preserve"> </w:t>
      </w:r>
      <w:r>
        <w:t>производства,</w:t>
      </w:r>
    </w:p>
    <w:p w:rsidR="003F0ACC" w:rsidRDefault="00A26386">
      <w:pPr>
        <w:pStyle w:val="a3"/>
        <w:spacing w:before="1" w:line="357" w:lineRule="auto"/>
        <w:ind w:right="112" w:firstLine="0"/>
      </w:pPr>
      <w:r>
        <w:t>по иску Общероссий</w:t>
      </w:r>
      <w:r>
        <w:t xml:space="preserve">ской общественной организации «Российское Авторское   Общество»   к   обществу   с   ограниченной </w:t>
      </w:r>
      <w:r>
        <w:rPr>
          <w:spacing w:val="13"/>
        </w:rPr>
        <w:t xml:space="preserve"> </w:t>
      </w:r>
      <w:r>
        <w:t>ответственностью</w:t>
      </w:r>
    </w:p>
    <w:p w:rsidR="003F0ACC" w:rsidRDefault="00A26386">
      <w:pPr>
        <w:pStyle w:val="a3"/>
        <w:spacing w:before="6"/>
        <w:ind w:firstLine="0"/>
      </w:pPr>
      <w:r>
        <w:t>«КИС»</w:t>
      </w:r>
      <w:r>
        <w:rPr>
          <w:spacing w:val="48"/>
        </w:rPr>
        <w:t xml:space="preserve"> </w:t>
      </w:r>
      <w:r>
        <w:t>(4-й</w:t>
      </w:r>
      <w:r>
        <w:rPr>
          <w:spacing w:val="48"/>
        </w:rPr>
        <w:t xml:space="preserve"> </w:t>
      </w:r>
      <w:r>
        <w:t>Лихачевский</w:t>
      </w:r>
      <w:r>
        <w:rPr>
          <w:spacing w:val="54"/>
        </w:rPr>
        <w:t xml:space="preserve"> </w:t>
      </w:r>
      <w:r>
        <w:t>пер.,</w:t>
      </w:r>
      <w:r>
        <w:rPr>
          <w:spacing w:val="47"/>
        </w:rPr>
        <w:t xml:space="preserve"> </w:t>
      </w:r>
      <w:r>
        <w:t>д.</w:t>
      </w:r>
      <w:r>
        <w:rPr>
          <w:spacing w:val="53"/>
        </w:rPr>
        <w:t xml:space="preserve"> </w:t>
      </w:r>
      <w:r>
        <w:t>2,</w:t>
      </w:r>
      <w:r>
        <w:rPr>
          <w:spacing w:val="48"/>
        </w:rPr>
        <w:t xml:space="preserve"> </w:t>
      </w:r>
      <w:r>
        <w:t>корп.</w:t>
      </w:r>
      <w:r>
        <w:rPr>
          <w:spacing w:val="47"/>
        </w:rPr>
        <w:t xml:space="preserve"> </w:t>
      </w:r>
      <w:r>
        <w:t>1,</w:t>
      </w:r>
      <w:r>
        <w:rPr>
          <w:spacing w:val="48"/>
        </w:rPr>
        <w:t xml:space="preserve"> </w:t>
      </w:r>
      <w:r>
        <w:t>пом.</w:t>
      </w:r>
      <w:r>
        <w:rPr>
          <w:spacing w:val="48"/>
        </w:rPr>
        <w:t xml:space="preserve"> </w:t>
      </w:r>
      <w:r>
        <w:t>2</w:t>
      </w:r>
      <w:r>
        <w:rPr>
          <w:spacing w:val="52"/>
        </w:rPr>
        <w:t xml:space="preserve"> </w:t>
      </w:r>
      <w:r>
        <w:t>комн.</w:t>
      </w:r>
      <w:r>
        <w:rPr>
          <w:spacing w:val="53"/>
        </w:rPr>
        <w:t xml:space="preserve"> </w:t>
      </w:r>
      <w:r>
        <w:t>10,</w:t>
      </w:r>
      <w:r>
        <w:rPr>
          <w:spacing w:val="48"/>
        </w:rPr>
        <w:t xml:space="preserve"> </w:t>
      </w:r>
      <w:r>
        <w:t>11-13,</w:t>
      </w:r>
      <w:r>
        <w:rPr>
          <w:spacing w:val="48"/>
        </w:rPr>
        <w:t xml:space="preserve"> </w:t>
      </w:r>
      <w:r>
        <w:t>15,</w:t>
      </w:r>
    </w:p>
    <w:p w:rsidR="003F0ACC" w:rsidRDefault="003F0ACC">
      <w:pPr>
        <w:pStyle w:val="a3"/>
        <w:ind w:left="0" w:firstLine="0"/>
        <w:jc w:val="left"/>
        <w:rPr>
          <w:sz w:val="20"/>
        </w:rPr>
      </w:pPr>
    </w:p>
    <w:p w:rsidR="003F0ACC" w:rsidRDefault="00A26386">
      <w:pPr>
        <w:pStyle w:val="a3"/>
        <w:ind w:left="0" w:firstLine="0"/>
        <w:jc w:val="left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2936416</wp:posOffset>
            </wp:positionH>
            <wp:positionV relativeFrom="paragraph">
              <wp:posOffset>170924</wp:posOffset>
            </wp:positionV>
            <wp:extent cx="2038765" cy="5913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765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0ACC" w:rsidRDefault="003F0ACC">
      <w:pPr>
        <w:rPr>
          <w:sz w:val="20"/>
        </w:rPr>
        <w:sectPr w:rsidR="003F0ACC">
          <w:type w:val="continuous"/>
          <w:pgSz w:w="11910" w:h="16840"/>
          <w:pgMar w:top="400" w:right="1020" w:bottom="0" w:left="300" w:header="720" w:footer="720" w:gutter="0"/>
          <w:cols w:space="720"/>
        </w:sectPr>
      </w:pPr>
    </w:p>
    <w:p w:rsidR="003F0ACC" w:rsidRDefault="003F0ACC">
      <w:pPr>
        <w:pStyle w:val="a3"/>
        <w:spacing w:before="4"/>
        <w:ind w:left="0" w:firstLine="0"/>
        <w:jc w:val="left"/>
        <w:rPr>
          <w:sz w:val="12"/>
        </w:rPr>
      </w:pPr>
    </w:p>
    <w:p w:rsidR="003F0ACC" w:rsidRDefault="00A26386">
      <w:pPr>
        <w:pStyle w:val="a3"/>
        <w:spacing w:before="88" w:line="357" w:lineRule="auto"/>
        <w:ind w:right="116" w:firstLine="0"/>
      </w:pPr>
      <w:r>
        <w:t>Москва, 125438, ОГРН 1167746338891) о взыскании компенсации за нарушение исключительных прав.</w:t>
      </w:r>
    </w:p>
    <w:p w:rsidR="003F0ACC" w:rsidRDefault="00A26386">
      <w:pPr>
        <w:pStyle w:val="a3"/>
        <w:spacing w:before="6" w:line="360" w:lineRule="auto"/>
        <w:ind w:right="110"/>
      </w:pPr>
      <w:r>
        <w:t>В судебном заседании приняли участие представители Общероссийской общественной организации «Российское Авторское Общество» – Костина О.Д. (по доверенности № 061/2</w:t>
      </w:r>
      <w:r>
        <w:t>018 от 22.10.2018), Белоусова К.С. (по доверенности № 399/99/19 (с) от 29.12.2018).</w:t>
      </w:r>
    </w:p>
    <w:p w:rsidR="003F0ACC" w:rsidRDefault="00A26386">
      <w:pPr>
        <w:pStyle w:val="a3"/>
        <w:spacing w:line="321" w:lineRule="exact"/>
        <w:ind w:left="2111" w:firstLine="0"/>
      </w:pPr>
      <w:r>
        <w:t>Суд по интеллектуальным правам</w:t>
      </w:r>
    </w:p>
    <w:p w:rsidR="003F0ACC" w:rsidRDefault="00A26386">
      <w:pPr>
        <w:pStyle w:val="a3"/>
        <w:spacing w:before="163"/>
        <w:ind w:left="2560" w:right="1275" w:firstLine="0"/>
        <w:jc w:val="center"/>
      </w:pPr>
      <w:r>
        <w:t>УСТАНОВИЛ:</w:t>
      </w:r>
    </w:p>
    <w:p w:rsidR="003F0ACC" w:rsidRDefault="00A26386">
      <w:pPr>
        <w:pStyle w:val="a3"/>
        <w:spacing w:before="162" w:line="360" w:lineRule="auto"/>
        <w:ind w:right="115" w:firstLine="0"/>
      </w:pPr>
      <w:r>
        <w:t>общероссийская общественная организация «Российское Авторское Общество» (далее – РАО, истец) обратилась в Арбитражный суд города Москвы с исковым заявление к обществу с ограниченной ответственностью «КИС» (далее – общество «КИС», ответчик) о взыскании комп</w:t>
      </w:r>
      <w:r>
        <w:t>енсации за нарушение исключительного права на произведение в размере 340 000</w:t>
      </w:r>
      <w:r>
        <w:rPr>
          <w:spacing w:val="-3"/>
        </w:rPr>
        <w:t xml:space="preserve"> </w:t>
      </w:r>
      <w:r>
        <w:t>рублей.</w:t>
      </w:r>
    </w:p>
    <w:p w:rsidR="003F0ACC" w:rsidRDefault="00A26386">
      <w:pPr>
        <w:pStyle w:val="a3"/>
        <w:spacing w:line="362" w:lineRule="auto"/>
        <w:ind w:right="117"/>
      </w:pPr>
      <w:r>
        <w:t>Обществом «КИС» заявлено встречное исковое требование о взыскании с РАО убытков в размере 37 000</w:t>
      </w:r>
      <w:r>
        <w:rPr>
          <w:spacing w:val="1"/>
        </w:rPr>
        <w:t xml:space="preserve"> </w:t>
      </w:r>
      <w:r>
        <w:t>рублей.</w:t>
      </w:r>
    </w:p>
    <w:p w:rsidR="003F0ACC" w:rsidRDefault="00A26386">
      <w:pPr>
        <w:pStyle w:val="a3"/>
        <w:spacing w:line="362" w:lineRule="auto"/>
        <w:ind w:right="117"/>
      </w:pPr>
      <w:r>
        <w:t>Определением Арбитражного суда города Москвы от 05.09.2018 встречн</w:t>
      </w:r>
      <w:r>
        <w:t>ое исковое заявление общества</w:t>
      </w:r>
      <w:r>
        <w:rPr>
          <w:spacing w:val="-2"/>
        </w:rPr>
        <w:t xml:space="preserve"> </w:t>
      </w:r>
      <w:r>
        <w:t>возвращено.</w:t>
      </w:r>
    </w:p>
    <w:p w:rsidR="003F0ACC" w:rsidRDefault="00A26386">
      <w:pPr>
        <w:pStyle w:val="a3"/>
        <w:spacing w:line="362" w:lineRule="auto"/>
        <w:ind w:right="114"/>
      </w:pPr>
      <w:r>
        <w:t xml:space="preserve">Дело рассмотрено в порядке упрощенного производства по правилам </w:t>
      </w:r>
      <w:hyperlink r:id="rId11">
        <w:r>
          <w:t xml:space="preserve">главы 29 </w:t>
        </w:r>
      </w:hyperlink>
      <w:r>
        <w:t>Арбитражного процессуального кодекса Российской Федерации.</w:t>
      </w:r>
    </w:p>
    <w:p w:rsidR="003F0ACC" w:rsidRDefault="00A26386">
      <w:pPr>
        <w:pStyle w:val="a3"/>
        <w:spacing w:line="357" w:lineRule="auto"/>
        <w:ind w:right="117"/>
      </w:pPr>
      <w:r>
        <w:t>Мотивированным решением Арбитражного  суда  города  Москвы  от 18.09.2018 исковые требования РАО удовлетворены в полном</w:t>
      </w:r>
      <w:r>
        <w:rPr>
          <w:spacing w:val="-22"/>
        </w:rPr>
        <w:t xml:space="preserve"> </w:t>
      </w:r>
      <w:r>
        <w:t>объеме.</w:t>
      </w:r>
    </w:p>
    <w:p w:rsidR="003F0ACC" w:rsidRDefault="00A26386">
      <w:pPr>
        <w:pStyle w:val="a3"/>
        <w:spacing w:line="360" w:lineRule="auto"/>
        <w:ind w:right="116"/>
      </w:pPr>
      <w:r>
        <w:t>Постановлением   Девятого   арбитражного   апелл</w:t>
      </w:r>
      <w:r>
        <w:t>яционного   суда от 11.12.2018 решение суда первой инстанции отменено, в удовлетворении иска</w:t>
      </w:r>
      <w:r>
        <w:rPr>
          <w:spacing w:val="-1"/>
        </w:rPr>
        <w:t xml:space="preserve"> </w:t>
      </w:r>
      <w:r>
        <w:t>отказано.</w:t>
      </w:r>
    </w:p>
    <w:p w:rsidR="003F0ACC" w:rsidRDefault="00A26386">
      <w:pPr>
        <w:pStyle w:val="a3"/>
        <w:spacing w:line="360" w:lineRule="auto"/>
        <w:ind w:right="111"/>
      </w:pPr>
      <w:r>
        <w:t>Не согласившись с принятым судебным актом, РАО обратилось в Суд по интеллектуальным правам с кассационной жалобой, в которой со ссылкой на нарушение судо</w:t>
      </w:r>
      <w:r>
        <w:t>м норм процессуального права, неправильное применение</w:t>
      </w:r>
      <w:r>
        <w:rPr>
          <w:spacing w:val="16"/>
        </w:rPr>
        <w:t xml:space="preserve"> </w:t>
      </w:r>
      <w:r>
        <w:t>норм</w:t>
      </w:r>
      <w:r>
        <w:rPr>
          <w:spacing w:val="13"/>
        </w:rPr>
        <w:t xml:space="preserve"> </w:t>
      </w:r>
      <w:r>
        <w:t>материального</w:t>
      </w:r>
      <w:r>
        <w:rPr>
          <w:spacing w:val="16"/>
        </w:rPr>
        <w:t xml:space="preserve"> </w:t>
      </w:r>
      <w:r>
        <w:t>права,</w:t>
      </w:r>
      <w:r>
        <w:rPr>
          <w:spacing w:val="17"/>
        </w:rPr>
        <w:t xml:space="preserve"> </w:t>
      </w:r>
      <w:r>
        <w:t>просит</w:t>
      </w:r>
      <w:r>
        <w:rPr>
          <w:spacing w:val="13"/>
        </w:rPr>
        <w:t xml:space="preserve"> </w:t>
      </w:r>
      <w:r>
        <w:t>постановление</w:t>
      </w:r>
      <w:r>
        <w:rPr>
          <w:spacing w:val="16"/>
        </w:rPr>
        <w:t xml:space="preserve"> </w:t>
      </w:r>
      <w:r>
        <w:t>суда</w:t>
      </w:r>
    </w:p>
    <w:p w:rsidR="003F0ACC" w:rsidRDefault="003F0ACC">
      <w:pPr>
        <w:spacing w:line="360" w:lineRule="auto"/>
        <w:sectPr w:rsidR="003F0ACC">
          <w:headerReference w:type="default" r:id="rId12"/>
          <w:pgSz w:w="11910" w:h="16840"/>
          <w:pgMar w:top="920" w:right="1020" w:bottom="280" w:left="300" w:header="707" w:footer="0" w:gutter="0"/>
          <w:pgNumType w:start="2"/>
          <w:cols w:space="720"/>
        </w:sectPr>
      </w:pPr>
    </w:p>
    <w:p w:rsidR="003F0ACC" w:rsidRDefault="003F0ACC">
      <w:pPr>
        <w:pStyle w:val="a3"/>
        <w:spacing w:before="4"/>
        <w:ind w:left="0" w:firstLine="0"/>
        <w:jc w:val="left"/>
        <w:rPr>
          <w:sz w:val="12"/>
        </w:rPr>
      </w:pPr>
    </w:p>
    <w:p w:rsidR="003F0ACC" w:rsidRDefault="00A26386">
      <w:pPr>
        <w:pStyle w:val="a3"/>
        <w:spacing w:before="88" w:line="357" w:lineRule="auto"/>
        <w:ind w:right="120" w:firstLine="0"/>
      </w:pPr>
      <w:r>
        <w:t>апелляционной инстанции отменить, направить дело на новое рассмотрение.</w:t>
      </w:r>
    </w:p>
    <w:p w:rsidR="003F0ACC" w:rsidRDefault="00A26386">
      <w:pPr>
        <w:pStyle w:val="a3"/>
        <w:spacing w:before="6" w:line="360" w:lineRule="auto"/>
        <w:ind w:right="113"/>
      </w:pPr>
      <w:r>
        <w:t>В кассационной жалобе РАО указало, что судом апелляционной инстанции в нарушение норм процессуального права принят судебный акт о правах и обязанностях не привлеченного к участию в дел</w:t>
      </w:r>
      <w:r>
        <w:t>е лица – правообладателя музыкальных произведений, что является нарушением пункта 4 части 4 статьи 288 Арбитражного процессуального кодекса Российской Федерации.</w:t>
      </w:r>
    </w:p>
    <w:p w:rsidR="003F0ACC" w:rsidRDefault="00A26386">
      <w:pPr>
        <w:pStyle w:val="a3"/>
        <w:spacing w:before="3" w:line="360" w:lineRule="auto"/>
        <w:ind w:right="112"/>
      </w:pPr>
      <w:r>
        <w:t>Кроме того, заявитель не соглашается с выводом суда относительно недоказанности совершения отв</w:t>
      </w:r>
      <w:r>
        <w:t>етчиком правонарушения ввиду отсутствия факта публичного исполнения музыкальных произведений, права на которые принадлежат истцу.</w:t>
      </w:r>
    </w:p>
    <w:p w:rsidR="003F0ACC" w:rsidRDefault="00A26386">
      <w:pPr>
        <w:pStyle w:val="a3"/>
        <w:spacing w:line="360" w:lineRule="auto"/>
        <w:ind w:right="111"/>
      </w:pPr>
      <w:r>
        <w:t>РАО, ссылаясь на положения статьи 12 Гражданского кодекса Российской Федерации (далее – ГК РФ), полагает, что осуществление ви</w:t>
      </w:r>
      <w:r>
        <w:t>деосъемки в целях фиксации правонарушения является соразмерным и допустимым способом защиты нарушенных прав, а результаты такой съемки отвечают признакам относимости, допустимости и достоверности доказательств, в связи с чем считает несостоятельным вывод с</w:t>
      </w:r>
      <w:r>
        <w:t>уда о том, что видеозапись не подтверждает факт нарушения исключительных прав истца.</w:t>
      </w:r>
    </w:p>
    <w:p w:rsidR="003F0ACC" w:rsidRDefault="00A26386">
      <w:pPr>
        <w:pStyle w:val="a3"/>
        <w:spacing w:before="1" w:line="360" w:lineRule="auto"/>
        <w:ind w:right="108"/>
      </w:pPr>
      <w:r>
        <w:t>Кроме того, в Суд по интеллектуальным правам с кассационной жалобой обратилось общество с ограниченной ответственностью «Первое музыкальное издательство» (далее – общество</w:t>
      </w:r>
      <w:r>
        <w:t xml:space="preserve"> «Первое музыкальное издательство») в порядке </w:t>
      </w:r>
      <w:hyperlink r:id="rId13">
        <w:r>
          <w:t>статьи 42</w:t>
        </w:r>
      </w:hyperlink>
      <w:r>
        <w:t xml:space="preserve"> Арбитражного процессуального код</w:t>
      </w:r>
      <w:r>
        <w:t>екса Российской Федерации, в которой просило постановление суда апелляционной инстанции отменить, принять новый судебный акт об удовлетворении исковых требований в полном</w:t>
      </w:r>
      <w:r>
        <w:rPr>
          <w:spacing w:val="-9"/>
        </w:rPr>
        <w:t xml:space="preserve"> </w:t>
      </w:r>
      <w:r>
        <w:t>объеме.</w:t>
      </w:r>
    </w:p>
    <w:p w:rsidR="003F0ACC" w:rsidRDefault="00A26386">
      <w:pPr>
        <w:pStyle w:val="a3"/>
        <w:spacing w:line="360" w:lineRule="auto"/>
        <w:ind w:right="114"/>
      </w:pPr>
      <w:r>
        <w:t xml:space="preserve">В кассационной жалобе общество указало, что судебный акт принят о его правах </w:t>
      </w:r>
      <w:r>
        <w:t>и обязанностях как правообладателя спорных музыкальных произведений, которое не было привлечено к участию в деле, что</w:t>
      </w:r>
      <w:r>
        <w:rPr>
          <w:spacing w:val="1"/>
        </w:rPr>
        <w:t xml:space="preserve"> </w:t>
      </w:r>
      <w:r>
        <w:t>является</w:t>
      </w:r>
    </w:p>
    <w:p w:rsidR="003F0ACC" w:rsidRDefault="003F0ACC">
      <w:pPr>
        <w:spacing w:line="360" w:lineRule="auto"/>
        <w:sectPr w:rsidR="003F0ACC">
          <w:pgSz w:w="11910" w:h="16840"/>
          <w:pgMar w:top="920" w:right="1020" w:bottom="280" w:left="300" w:header="707" w:footer="0" w:gutter="0"/>
          <w:cols w:space="720"/>
        </w:sectPr>
      </w:pPr>
    </w:p>
    <w:p w:rsidR="003F0ACC" w:rsidRDefault="003F0ACC">
      <w:pPr>
        <w:pStyle w:val="a3"/>
        <w:spacing w:before="4"/>
        <w:ind w:left="0" w:firstLine="0"/>
        <w:jc w:val="left"/>
        <w:rPr>
          <w:sz w:val="12"/>
        </w:rPr>
      </w:pPr>
    </w:p>
    <w:p w:rsidR="003F0ACC" w:rsidRDefault="00A26386">
      <w:pPr>
        <w:pStyle w:val="a3"/>
        <w:spacing w:before="88" w:line="360" w:lineRule="auto"/>
        <w:ind w:right="109" w:firstLine="0"/>
      </w:pPr>
      <w:r>
        <w:t>основанием для безусловной отмены постановления суда апелляционной инстанции на основании пункта 4 части 4 статьи 288 Арбитражного процессуального кодекса Российской Федерации.</w:t>
      </w:r>
    </w:p>
    <w:p w:rsidR="003F0ACC" w:rsidRDefault="00A26386">
      <w:pPr>
        <w:pStyle w:val="a3"/>
        <w:spacing w:before="2" w:line="360" w:lineRule="auto"/>
        <w:ind w:right="120"/>
      </w:pPr>
      <w:r>
        <w:t>Общество «КИС» представило отзыв на кассационную жалобу, в котором считало, что</w:t>
      </w:r>
      <w:r>
        <w:t xml:space="preserve"> оснований для отмены постановления суда апелляционной инстанции не имеется.</w:t>
      </w:r>
    </w:p>
    <w:p w:rsidR="003F0ACC" w:rsidRDefault="00A26386">
      <w:pPr>
        <w:pStyle w:val="a3"/>
        <w:spacing w:line="360" w:lineRule="auto"/>
        <w:ind w:right="107"/>
      </w:pPr>
      <w:r>
        <w:t>В судебном заседании суда кассационной инстанции представитель РАО доводы кассационной жалобы поддержал, просил обжалуемое постановление суда апелляционной инстанции отменить, ело</w:t>
      </w:r>
      <w:r>
        <w:t xml:space="preserve"> направить на новое рассмотрение.</w:t>
      </w:r>
    </w:p>
    <w:p w:rsidR="003F0ACC" w:rsidRDefault="00A26386">
      <w:pPr>
        <w:pStyle w:val="a3"/>
        <w:spacing w:line="360" w:lineRule="auto"/>
        <w:ind w:right="105"/>
      </w:pPr>
      <w:r>
        <w:t>Общество «КИС» и общество «Первое музыкальное издательство», надлежащим образом извещенные о времени и месте судебного заседания, в том числе путем публичного уведомления на официальном сайте Суда по интеллектуальным права</w:t>
      </w:r>
      <w:r>
        <w:t xml:space="preserve">м </w:t>
      </w:r>
      <w:hyperlink r:id="rId14">
        <w:r>
          <w:t>http://ipc.arbitr.ru,</w:t>
        </w:r>
      </w:hyperlink>
      <w:r>
        <w:t xml:space="preserve"> своих представителей в суд кассационной инстанции не направили, что в соответствии с </w:t>
      </w:r>
      <w:hyperlink r:id="rId15">
        <w:r>
          <w:t>частью 3</w:t>
        </w:r>
      </w:hyperlink>
      <w:r>
        <w:t xml:space="preserve"> </w:t>
      </w:r>
      <w:hyperlink r:id="rId16">
        <w:r>
          <w:t xml:space="preserve">статьи 284 </w:t>
        </w:r>
      </w:hyperlink>
      <w:r>
        <w:t>Арбитр</w:t>
      </w:r>
      <w:r>
        <w:t>ажного процессуального кодекса Российской Федерации не является препятствием для рассмотрения кассационной жалобы в их отсутствие.</w:t>
      </w:r>
    </w:p>
    <w:p w:rsidR="003F0ACC" w:rsidRDefault="00A26386">
      <w:pPr>
        <w:pStyle w:val="a3"/>
        <w:spacing w:line="360" w:lineRule="auto"/>
        <w:ind w:right="109"/>
      </w:pPr>
      <w:r>
        <w:t xml:space="preserve">Согласно </w:t>
      </w:r>
      <w:hyperlink r:id="rId17">
        <w:r>
          <w:t>абзацу второму части 4 статьи 229</w:t>
        </w:r>
      </w:hyperlink>
      <w:r>
        <w:t xml:space="preserve"> Арбитражного процессуального кодекса Российской Федерации решение по результатам рассмотрения дела в порядке упрощенного производства, если оно было предметом рассмотрения в </w:t>
      </w:r>
      <w:r>
        <w:t>арбитражном суде апелляционной инстанции или если арбитражный суд апелляционной инстанции отказал в восстановлении пропущенного срока подачи апелляционной жалобы, и постановление арбитражного суда апелляционной инстанции, принятое по данному делу, могут бы</w:t>
      </w:r>
      <w:r>
        <w:t xml:space="preserve">ть обжалованы в арбитражный суд кассационной инстанции только по основаниям, предусмотренным </w:t>
      </w:r>
      <w:hyperlink r:id="rId18">
        <w:r>
          <w:t>частью 4 статьи 288</w:t>
        </w:r>
      </w:hyperlink>
      <w:r>
        <w:t xml:space="preserve"> Арбитражного процессуального кодекса Российской Федерации.</w:t>
      </w:r>
    </w:p>
    <w:p w:rsidR="003F0ACC" w:rsidRDefault="00A26386">
      <w:pPr>
        <w:pStyle w:val="a3"/>
        <w:spacing w:line="362" w:lineRule="auto"/>
        <w:ind w:right="107"/>
      </w:pPr>
      <w:r>
        <w:t>Как указано в части 3 статьи 288</w:t>
      </w:r>
      <w:r>
        <w:rPr>
          <w:position w:val="10"/>
          <w:sz w:val="18"/>
        </w:rPr>
        <w:t xml:space="preserve">2 </w:t>
      </w:r>
      <w:r>
        <w:t>Арбитражного процессуального кодекса Российской Федерации, основаниями для пересмотра в порядке</w:t>
      </w:r>
    </w:p>
    <w:p w:rsidR="003F0ACC" w:rsidRDefault="003F0ACC">
      <w:pPr>
        <w:spacing w:line="362" w:lineRule="auto"/>
        <w:sectPr w:rsidR="003F0ACC">
          <w:pgSz w:w="11910" w:h="16840"/>
          <w:pgMar w:top="920" w:right="1020" w:bottom="280" w:left="300" w:header="707" w:footer="0" w:gutter="0"/>
          <w:cols w:space="720"/>
        </w:sectPr>
      </w:pPr>
    </w:p>
    <w:p w:rsidR="003F0ACC" w:rsidRDefault="003F0ACC">
      <w:pPr>
        <w:pStyle w:val="a3"/>
        <w:spacing w:before="4"/>
        <w:ind w:left="0" w:firstLine="0"/>
        <w:jc w:val="left"/>
        <w:rPr>
          <w:sz w:val="12"/>
        </w:rPr>
      </w:pPr>
    </w:p>
    <w:p w:rsidR="003F0ACC" w:rsidRDefault="00A26386">
      <w:pPr>
        <w:pStyle w:val="a3"/>
        <w:spacing w:before="88" w:line="360" w:lineRule="auto"/>
        <w:ind w:right="115" w:firstLine="0"/>
      </w:pPr>
      <w:r>
        <w:t xml:space="preserve">кассационного производства </w:t>
      </w:r>
      <w:r>
        <w:t>вступивших в законную силу решений арбитражного суда первой инстанции и постановлений арбитражного суда апелляционной инстанции, принятых по делам, рассмотренным в порядке упрощенного производства, являются нарушения норм процессуального права, которые в ч</w:t>
      </w:r>
      <w:r>
        <w:t>асти 4 статьи 288 этого Кодекса указаны в качестве оснований для отмены решения, постановления.</w:t>
      </w:r>
    </w:p>
    <w:p w:rsidR="003F0ACC" w:rsidRDefault="00A26386">
      <w:pPr>
        <w:pStyle w:val="a3"/>
        <w:spacing w:line="360" w:lineRule="auto"/>
        <w:ind w:right="113"/>
      </w:pPr>
      <w:r>
        <w:t xml:space="preserve">Таким образом, законность судебных актов по настоящему делу, рассмотренному в порядке упрощенного производства, проверяется судом кассационной инстанции только </w:t>
      </w:r>
      <w:r>
        <w:t xml:space="preserve">исходя из довода заявителя кассационной жалобы о нарушении судами первой и апелляционной инстанции положений </w:t>
      </w:r>
      <w:hyperlink r:id="rId19">
        <w:r>
          <w:t>пункта 4 части 4 статьи 288</w:t>
        </w:r>
      </w:hyperlink>
      <w:r>
        <w:t xml:space="preserve"> Арбитражного процессуального кодекса Российской Федерации.</w:t>
      </w:r>
    </w:p>
    <w:p w:rsidR="003F0ACC" w:rsidRDefault="00A26386">
      <w:pPr>
        <w:pStyle w:val="a3"/>
        <w:spacing w:before="1" w:line="360" w:lineRule="auto"/>
        <w:ind w:right="107"/>
      </w:pPr>
      <w:hyperlink r:id="rId20">
        <w:r>
          <w:t>Часть 4 статьи 288</w:t>
        </w:r>
      </w:hyperlink>
      <w:r>
        <w:t xml:space="preserve"> Арбитражного процессуального кодекса Российской Федерации содержит перечень безусловных оснований для отмены решения, постановления арбитражного суда, а именно: рассмотрение дела арбитражным судом в незаконном составе; ра</w:t>
      </w:r>
      <w:r>
        <w:t>ссмотрение дела в отсутствие кого-либо из лиц, участвующих в деле и не извещенных надлежащим образом о времени и месте судебного заседания; нарушение правил о языке при рассмотрении дела; принятие судом решения, постановления о правах и об обязанностях лиц</w:t>
      </w:r>
      <w:r>
        <w:t>, не привлеченных к участию в деле; неподписание решения, постановления судьей или  одним из судей либо подписание решения, постановления не теми судьями, которые указаны в решении, постановлении; отсутствие в деле протокола судебного заседания или подписа</w:t>
      </w:r>
      <w:r>
        <w:t xml:space="preserve">ние его не теми лицами, которые указаны в </w:t>
      </w:r>
      <w:hyperlink r:id="rId21">
        <w:r>
          <w:t>статье 155</w:t>
        </w:r>
      </w:hyperlink>
      <w:r>
        <w:t xml:space="preserve"> названного Кодекса; нарушение правила о т</w:t>
      </w:r>
      <w:r>
        <w:t>айне совещания судей при принятии решения,</w:t>
      </w:r>
      <w:r>
        <w:rPr>
          <w:spacing w:val="-6"/>
        </w:rPr>
        <w:t xml:space="preserve"> </w:t>
      </w:r>
      <w:r>
        <w:t>постановления.</w:t>
      </w:r>
    </w:p>
    <w:p w:rsidR="003F0ACC" w:rsidRDefault="00A26386">
      <w:pPr>
        <w:pStyle w:val="a3"/>
        <w:spacing w:before="1" w:line="360" w:lineRule="auto"/>
        <w:ind w:right="116"/>
      </w:pPr>
      <w:r>
        <w:t>Как установлено судами и следует из материалов дела, РАО является аккредитованной организацией в сфере осуществления прав авторов музыкальных произведений, вправе осуществлять действия, направленные</w:t>
      </w:r>
      <w:r>
        <w:t xml:space="preserve"> на судебную защиту прав этих авторов.</w:t>
      </w:r>
    </w:p>
    <w:p w:rsidR="003F0ACC" w:rsidRDefault="003F0ACC">
      <w:pPr>
        <w:spacing w:line="360" w:lineRule="auto"/>
        <w:sectPr w:rsidR="003F0ACC">
          <w:pgSz w:w="11910" w:h="16840"/>
          <w:pgMar w:top="920" w:right="1020" w:bottom="280" w:left="300" w:header="707" w:footer="0" w:gutter="0"/>
          <w:cols w:space="720"/>
        </w:sectPr>
      </w:pPr>
    </w:p>
    <w:p w:rsidR="003F0ACC" w:rsidRDefault="003F0ACC">
      <w:pPr>
        <w:pStyle w:val="a3"/>
        <w:spacing w:before="4"/>
        <w:ind w:left="0" w:firstLine="0"/>
        <w:jc w:val="left"/>
        <w:rPr>
          <w:sz w:val="12"/>
        </w:rPr>
      </w:pPr>
    </w:p>
    <w:p w:rsidR="003F0ACC" w:rsidRDefault="00A26386">
      <w:pPr>
        <w:pStyle w:val="a3"/>
        <w:spacing w:before="88" w:line="360" w:lineRule="auto"/>
        <w:ind w:right="110"/>
      </w:pPr>
      <w:r>
        <w:t>Обращаясь в арбитражный суд, РАО указало, что 14.12.2017 в салоне автомобиля, перевозку пассажиров в котором организует общество «КИС», представителем РАО зафиксирован факт неправомерного использования произведений, входящих в репертуар РАО, что подтвержде</w:t>
      </w:r>
      <w:r>
        <w:t>но видеозаписью.</w:t>
      </w:r>
    </w:p>
    <w:p w:rsidR="003F0ACC" w:rsidRDefault="00A26386">
      <w:pPr>
        <w:pStyle w:val="a3"/>
        <w:spacing w:before="1"/>
        <w:ind w:left="2111" w:firstLine="0"/>
      </w:pPr>
      <w:r>
        <w:t>Согласно  реестру,  представленному в  материалы  дела,</w:t>
      </w:r>
      <w:r>
        <w:rPr>
          <w:spacing w:val="34"/>
        </w:rPr>
        <w:t xml:space="preserve"> </w:t>
      </w:r>
      <w:r>
        <w:t>автомобиль</w:t>
      </w:r>
    </w:p>
    <w:p w:rsidR="003F0ACC" w:rsidRDefault="00A26386">
      <w:pPr>
        <w:pStyle w:val="a3"/>
        <w:spacing w:before="158" w:line="362" w:lineRule="auto"/>
        <w:ind w:right="113" w:firstLine="0"/>
      </w:pPr>
      <w:r>
        <w:t xml:space="preserve">№ АМ20999, в котором осуществлялось публичное исполнение результатов    интеллектуальной    деятельности,    принадлежит </w:t>
      </w:r>
      <w:r>
        <w:rPr>
          <w:spacing w:val="58"/>
        </w:rPr>
        <w:t xml:space="preserve"> </w:t>
      </w:r>
      <w:r>
        <w:t>обществу</w:t>
      </w:r>
    </w:p>
    <w:p w:rsidR="003F0ACC" w:rsidRDefault="00A26386">
      <w:pPr>
        <w:pStyle w:val="a3"/>
        <w:spacing w:line="357" w:lineRule="auto"/>
        <w:ind w:right="112" w:firstLine="0"/>
      </w:pPr>
      <w:r>
        <w:t>«КИС». Представителем РАО зафиксировано и</w:t>
      </w:r>
      <w:r>
        <w:t>спользование 17 произведений.</w:t>
      </w:r>
    </w:p>
    <w:p w:rsidR="003F0ACC" w:rsidRDefault="00A26386">
      <w:pPr>
        <w:pStyle w:val="a3"/>
        <w:spacing w:before="4" w:line="360" w:lineRule="auto"/>
        <w:ind w:right="111"/>
      </w:pPr>
      <w:r>
        <w:t>В рамках досудебного урегулирования спора истцом в адрес общества «КИС» направлена претензия с предложением о мирном урегулировании, которая оставлена ответчиком без удовлетворения.</w:t>
      </w:r>
    </w:p>
    <w:p w:rsidR="003F0ACC" w:rsidRDefault="00A26386">
      <w:pPr>
        <w:pStyle w:val="a3"/>
        <w:spacing w:line="360" w:lineRule="auto"/>
        <w:ind w:right="105"/>
      </w:pPr>
      <w:r>
        <w:t>Исходя из того, что лицензионный договор меж</w:t>
      </w:r>
      <w:r>
        <w:t>ду истцом и ответчиком заключен не был, авторское вознаграждение также не выплачивалось, истец пришел к выводу о незаконном использовании произведений, в связи с чем обратился в арбитражный суд с требованием о взыскании компенсации в размере 340 000 рублей</w:t>
      </w:r>
      <w:r>
        <w:t>: из расчета 20 000 рублей за одно</w:t>
      </w:r>
      <w:r>
        <w:rPr>
          <w:spacing w:val="-2"/>
        </w:rPr>
        <w:t xml:space="preserve"> </w:t>
      </w:r>
      <w:r>
        <w:t>произведение.</w:t>
      </w:r>
    </w:p>
    <w:p w:rsidR="003F0ACC" w:rsidRDefault="00A26386">
      <w:pPr>
        <w:pStyle w:val="a3"/>
        <w:spacing w:line="360" w:lineRule="auto"/>
        <w:ind w:right="109"/>
      </w:pPr>
      <w:r>
        <w:t>Суд первой инстанции, руководствуясь положениями статей 1229, 1231, 1242-1244, 1256, 1270, 1301 ГК РФ, пришел к выводу о наличии у истца как у аккредитованной организации (свидетельство о государственной акк</w:t>
      </w:r>
      <w:r>
        <w:t>редитации от 23.08.2013 № МК-01/13), осуществляющей коллективное управление авторскими и смежными правами, основанного на пункте 5 статьи 1242 ГК РФ права на предъявление в суде требований от имени правообладателей или от своего имени для защиты прав, упра</w:t>
      </w:r>
      <w:r>
        <w:t>вление которыми им осуществляется, именно к данному ответчику. При этом, установив факт публичного исполнения музыкальных произведений ответчиком без наличия соответствующих на</w:t>
      </w:r>
    </w:p>
    <w:p w:rsidR="003F0ACC" w:rsidRDefault="003F0ACC">
      <w:pPr>
        <w:spacing w:line="360" w:lineRule="auto"/>
        <w:sectPr w:rsidR="003F0ACC">
          <w:pgSz w:w="11910" w:h="16840"/>
          <w:pgMar w:top="920" w:right="1020" w:bottom="280" w:left="300" w:header="707" w:footer="0" w:gutter="0"/>
          <w:cols w:space="720"/>
        </w:sectPr>
      </w:pPr>
    </w:p>
    <w:p w:rsidR="003F0ACC" w:rsidRDefault="003F0ACC">
      <w:pPr>
        <w:pStyle w:val="a3"/>
        <w:spacing w:before="4"/>
        <w:ind w:left="0" w:firstLine="0"/>
        <w:jc w:val="left"/>
        <w:rPr>
          <w:sz w:val="12"/>
        </w:rPr>
      </w:pPr>
    </w:p>
    <w:p w:rsidR="003F0ACC" w:rsidRDefault="00A26386">
      <w:pPr>
        <w:pStyle w:val="a3"/>
        <w:spacing w:before="88" w:line="357" w:lineRule="auto"/>
        <w:ind w:right="114" w:firstLine="0"/>
      </w:pPr>
      <w:r>
        <w:t>то правовых оснований, суд пришел к выводу о правомерности з</w:t>
      </w:r>
      <w:r>
        <w:t>аявленных требований, в связи с чем удовлетворил их в полном объеме.</w:t>
      </w:r>
    </w:p>
    <w:p w:rsidR="003F0ACC" w:rsidRDefault="00A26386">
      <w:pPr>
        <w:pStyle w:val="a3"/>
        <w:spacing w:before="6" w:line="360" w:lineRule="auto"/>
        <w:ind w:right="106"/>
      </w:pPr>
      <w:r>
        <w:t>Суд апелляционной инстанции, отменяя решение суда первой инстанции, исходил из того, что представленные в материалы дела доказательства не подтверждают факт публичного исполнения фонограм</w:t>
      </w:r>
      <w:r>
        <w:t>м в принадлежащем ответчику салоне автомобиля, в связи с чем пришел к выводу об отсутствии нарушений со стороны ответчика исключительных прав истца, и как следствие, об отсутствии оснований для удовлетворения его требований о взыскании компенсации.</w:t>
      </w:r>
    </w:p>
    <w:p w:rsidR="003F0ACC" w:rsidRDefault="00A26386">
      <w:pPr>
        <w:pStyle w:val="a3"/>
        <w:spacing w:line="360" w:lineRule="auto"/>
        <w:ind w:right="109"/>
      </w:pPr>
      <w:r>
        <w:t>Исследо</w:t>
      </w:r>
      <w:r>
        <w:t>вав доводы кассационной жалобы РАО, содержание постановления суда апелляционной инстанции, суд кассационной инстанции приходит к следующим выводам.</w:t>
      </w:r>
    </w:p>
    <w:p w:rsidR="003F0ACC" w:rsidRDefault="00A26386">
      <w:pPr>
        <w:pStyle w:val="a3"/>
        <w:spacing w:line="360" w:lineRule="auto"/>
        <w:ind w:right="108"/>
      </w:pPr>
      <w:r>
        <w:t>Согласно части 3 статьи 288</w:t>
      </w:r>
      <w:r>
        <w:rPr>
          <w:position w:val="10"/>
          <w:sz w:val="18"/>
        </w:rPr>
        <w:t xml:space="preserve">2 </w:t>
      </w:r>
      <w:r>
        <w:t>Арбитражного процессуального кодекса Российской Федерации основаниями для перес</w:t>
      </w:r>
      <w:r>
        <w:t>мотра в порядке кассационного производства решений и постановлений, принятых в порядке упрощенного производства, являются нарушения норм процессуального права, которые в части 4 статьи 288 названного Кодекса указаны в качестве оснований для отмены решения,</w:t>
      </w:r>
      <w:r>
        <w:rPr>
          <w:spacing w:val="-11"/>
        </w:rPr>
        <w:t xml:space="preserve"> </w:t>
      </w:r>
      <w:r>
        <w:t>постановления.</w:t>
      </w:r>
    </w:p>
    <w:p w:rsidR="003F0ACC" w:rsidRDefault="00A26386">
      <w:pPr>
        <w:pStyle w:val="a3"/>
        <w:spacing w:line="360" w:lineRule="auto"/>
        <w:ind w:right="111"/>
      </w:pPr>
      <w:r>
        <w:t xml:space="preserve">Исходя из того, что настоящее дело рассмотрено в порядке упрощенного производства, в силу абзаца второго части 4 статьи 229 Арбитражного процессуального кодекса Российской Федерации суд кассационной инстанции проверяет только наличие безусловных оснований </w:t>
      </w:r>
      <w:r>
        <w:t>к отмене обжалуемых судебных</w:t>
      </w:r>
      <w:r>
        <w:rPr>
          <w:spacing w:val="-4"/>
        </w:rPr>
        <w:t xml:space="preserve"> </w:t>
      </w:r>
      <w:r>
        <w:t>актов.</w:t>
      </w:r>
    </w:p>
    <w:p w:rsidR="003F0ACC" w:rsidRDefault="00A26386">
      <w:pPr>
        <w:pStyle w:val="a3"/>
        <w:spacing w:line="360" w:lineRule="auto"/>
        <w:ind w:right="115"/>
      </w:pPr>
      <w:r>
        <w:t>При этом суд кассационной инстанции отмечает, что в этом случае выводы судов первой и апелляционной инстанций по фактическим обстоятельствам дела и правильность применения судами норм материального права судом кассационн</w:t>
      </w:r>
      <w:r>
        <w:t>ой инстанции не проверяются в силу отсутствия полномочий по пересмотру судебных актов, принятых в порядке упрощенного производства по этим основаниям.</w:t>
      </w:r>
    </w:p>
    <w:p w:rsidR="003F0ACC" w:rsidRDefault="003F0ACC">
      <w:pPr>
        <w:spacing w:line="360" w:lineRule="auto"/>
        <w:sectPr w:rsidR="003F0ACC">
          <w:pgSz w:w="11910" w:h="16840"/>
          <w:pgMar w:top="920" w:right="1020" w:bottom="280" w:left="300" w:header="707" w:footer="0" w:gutter="0"/>
          <w:cols w:space="720"/>
        </w:sectPr>
      </w:pPr>
    </w:p>
    <w:p w:rsidR="003F0ACC" w:rsidRDefault="003F0ACC">
      <w:pPr>
        <w:pStyle w:val="a3"/>
        <w:spacing w:before="4"/>
        <w:ind w:left="0" w:firstLine="0"/>
        <w:jc w:val="left"/>
        <w:rPr>
          <w:sz w:val="12"/>
        </w:rPr>
      </w:pPr>
    </w:p>
    <w:p w:rsidR="003F0ACC" w:rsidRDefault="00A26386">
      <w:pPr>
        <w:pStyle w:val="a3"/>
        <w:spacing w:before="88" w:line="360" w:lineRule="auto"/>
        <w:ind w:right="110"/>
      </w:pPr>
      <w:r>
        <w:t xml:space="preserve">Таким образом, полномочия суда кассационной инстанции ограничены проверкой принятых в </w:t>
      </w:r>
      <w:r>
        <w:t>порядке упрощенного производства судебных актов на предмет наличия безусловных оснований для их отмены.</w:t>
      </w:r>
    </w:p>
    <w:p w:rsidR="003F0ACC" w:rsidRDefault="00A26386">
      <w:pPr>
        <w:pStyle w:val="a3"/>
        <w:spacing w:line="360" w:lineRule="auto"/>
        <w:ind w:right="110"/>
      </w:pPr>
      <w:r>
        <w:t>В кассационной жалобе РАО ссылается на то, что в нарушение пункта 4 части 4 статьи 288 Арбитражного процессуального кодекса Российской Федерации суд пер</w:t>
      </w:r>
      <w:r>
        <w:t>вой инстанции не привлек к участию в деле правообладателей спорных произведений, в связи с чем обжалуемые судебные акты приняты о правах и обязанностях лиц, не привлеченных к участию в деле.</w:t>
      </w:r>
    </w:p>
    <w:p w:rsidR="003F0ACC" w:rsidRDefault="00A26386">
      <w:pPr>
        <w:pStyle w:val="a3"/>
        <w:spacing w:before="2" w:line="357" w:lineRule="auto"/>
        <w:ind w:right="112"/>
      </w:pPr>
      <w:r>
        <w:t>Рассмотрев заявленный довод, суд кассационной инстанции не находи</w:t>
      </w:r>
      <w:r>
        <w:t>т его обоснованным исходя из следующего.</w:t>
      </w:r>
    </w:p>
    <w:p w:rsidR="003F0ACC" w:rsidRDefault="00A26386">
      <w:pPr>
        <w:pStyle w:val="a3"/>
        <w:spacing w:before="5" w:line="360" w:lineRule="auto"/>
        <w:ind w:right="110"/>
      </w:pPr>
      <w:r>
        <w:t>На момент рассмотрения настоящего спора в суде первой и апелляционной инстанций действовали и подлежали применению разъяснения, изложенные в постановлении Пленума Высшего Арбитражного Суда Российской Федерации от 18</w:t>
      </w:r>
      <w:r>
        <w:t>.07.2014 № 51 «О некоторых вопросах, возникающих при рассмотрении споров с участием организаций, осуществляющих коллективное управление авторскими и смежными правами».</w:t>
      </w:r>
    </w:p>
    <w:p w:rsidR="003F0ACC" w:rsidRDefault="00A26386">
      <w:pPr>
        <w:pStyle w:val="a3"/>
        <w:spacing w:before="1" w:line="360" w:lineRule="auto"/>
        <w:ind w:right="104"/>
      </w:pPr>
      <w:r>
        <w:t>Согласно пункту 2 указанного постановления спор с участием организации по управлению пра</w:t>
      </w:r>
      <w:r>
        <w:t>вами на коллективной основе может быть рассмотрен судом и без участия конкретного правообладателя. Однако, в связи с тем, что РАО действует в защиту прав иных лиц, ее право на обращение в суд  за  защитой  нарушенных  прав  правообладателей (</w:t>
      </w:r>
      <w:hyperlink r:id="rId22">
        <w:r>
          <w:t>статьи</w:t>
        </w:r>
        <w:r>
          <w:rPr>
            <w:spacing w:val="37"/>
          </w:rPr>
          <w:t xml:space="preserve"> </w:t>
        </w:r>
        <w:r>
          <w:t>1252</w:t>
        </w:r>
      </w:hyperlink>
      <w:r>
        <w:t>,</w:t>
      </w:r>
      <w:r>
        <w:rPr>
          <w:spacing w:val="38"/>
        </w:rPr>
        <w:t xml:space="preserve"> </w:t>
      </w:r>
      <w:hyperlink r:id="rId23">
        <w:r>
          <w:t>1301</w:t>
        </w:r>
      </w:hyperlink>
      <w:r>
        <w:t>,</w:t>
      </w:r>
      <w:r>
        <w:rPr>
          <w:spacing w:val="38"/>
        </w:rPr>
        <w:t xml:space="preserve"> </w:t>
      </w:r>
      <w:hyperlink r:id="rId24">
        <w:r>
          <w:t>131</w:t>
        </w:r>
        <w:r>
          <w:t>1</w:t>
        </w:r>
      </w:hyperlink>
      <w:r>
        <w:rPr>
          <w:spacing w:val="38"/>
        </w:rPr>
        <w:t xml:space="preserve"> </w:t>
      </w:r>
      <w:r>
        <w:t>ГК</w:t>
      </w:r>
      <w:r>
        <w:rPr>
          <w:spacing w:val="36"/>
        </w:rPr>
        <w:t xml:space="preserve"> </w:t>
      </w:r>
      <w:r>
        <w:t>РФ)</w:t>
      </w:r>
      <w:r>
        <w:rPr>
          <w:spacing w:val="34"/>
        </w:rPr>
        <w:t xml:space="preserve"> </w:t>
      </w:r>
      <w:r>
        <w:t>обусловлено</w:t>
      </w:r>
      <w:r>
        <w:rPr>
          <w:spacing w:val="38"/>
        </w:rPr>
        <w:t xml:space="preserve"> </w:t>
      </w:r>
      <w:r>
        <w:t>положениями</w:t>
      </w:r>
      <w:r>
        <w:rPr>
          <w:spacing w:val="43"/>
        </w:rPr>
        <w:t xml:space="preserve"> </w:t>
      </w:r>
      <w:hyperlink r:id="rId25">
        <w:r>
          <w:t>части</w:t>
        </w:r>
        <w:r>
          <w:rPr>
            <w:spacing w:val="37"/>
          </w:rPr>
          <w:t xml:space="preserve"> </w:t>
        </w:r>
        <w:r>
          <w:t>2</w:t>
        </w:r>
      </w:hyperlink>
    </w:p>
    <w:p w:rsidR="003F0ACC" w:rsidRDefault="00A26386">
      <w:pPr>
        <w:pStyle w:val="a3"/>
        <w:spacing w:before="3" w:line="357" w:lineRule="auto"/>
        <w:ind w:right="113" w:firstLine="0"/>
      </w:pPr>
      <w:hyperlink r:id="rId26">
        <w:r>
          <w:t>статьи 4</w:t>
        </w:r>
      </w:hyperlink>
      <w:r>
        <w:t xml:space="preserve">, </w:t>
      </w:r>
      <w:hyperlink r:id="rId27">
        <w:r>
          <w:t>части 2 статьи 53</w:t>
        </w:r>
      </w:hyperlink>
      <w:r>
        <w:t xml:space="preserve"> Арбитражного процессуального кодекса Российской Федерации.</w:t>
      </w:r>
    </w:p>
    <w:p w:rsidR="003F0ACC" w:rsidRDefault="00A26386">
      <w:pPr>
        <w:pStyle w:val="a3"/>
        <w:spacing w:before="6" w:line="360" w:lineRule="auto"/>
        <w:ind w:right="103"/>
      </w:pPr>
      <w:r>
        <w:t>Согласно разъяснениям, изложенным в пункте 19 постановления Пленума Верховного Суда Российской Феде</w:t>
      </w:r>
      <w:r>
        <w:t>рации от 23.04.2019 № 10 «О применении части четвертой Гражданского кодекса Российской</w:t>
      </w:r>
    </w:p>
    <w:p w:rsidR="003F0ACC" w:rsidRDefault="003F0ACC">
      <w:pPr>
        <w:spacing w:line="360" w:lineRule="auto"/>
        <w:sectPr w:rsidR="003F0ACC">
          <w:pgSz w:w="11910" w:h="16840"/>
          <w:pgMar w:top="920" w:right="1020" w:bottom="280" w:left="300" w:header="707" w:footer="0" w:gutter="0"/>
          <w:cols w:space="720"/>
        </w:sectPr>
      </w:pPr>
    </w:p>
    <w:p w:rsidR="003F0ACC" w:rsidRDefault="003F0ACC">
      <w:pPr>
        <w:pStyle w:val="a3"/>
        <w:spacing w:before="4"/>
        <w:ind w:left="0" w:firstLine="0"/>
        <w:jc w:val="left"/>
        <w:rPr>
          <w:sz w:val="12"/>
        </w:rPr>
      </w:pPr>
    </w:p>
    <w:p w:rsidR="003F0ACC" w:rsidRDefault="00A26386">
      <w:pPr>
        <w:pStyle w:val="a3"/>
        <w:spacing w:before="88" w:line="360" w:lineRule="auto"/>
        <w:ind w:right="109" w:firstLine="0"/>
      </w:pPr>
      <w:r>
        <w:t>Федерации» (далее – постановление Пленума № 10), истцами по делу являются обладатели авторских и (или) смежных прав, в защиту интересов которых обрати</w:t>
      </w:r>
      <w:r>
        <w:t>лась организация (статьи 1252, 1301, 1311 ГК РФ), в силу факта обращения организации по управлению правами в суд. Им принадлежат процессуальные права, предусмотренные статьей 41 Арбитражного процессуального кодекса Российской Федерации.</w:t>
      </w:r>
    </w:p>
    <w:p w:rsidR="003F0ACC" w:rsidRDefault="00A26386">
      <w:pPr>
        <w:pStyle w:val="a3"/>
        <w:spacing w:line="360" w:lineRule="auto"/>
        <w:ind w:right="109"/>
      </w:pPr>
      <w:r>
        <w:t xml:space="preserve">При этом организация должна принять разумные меры по установлению правообладателей и заблаговременному их уведомлению о намерении обратиться с соответствующим требованием в суд, а также предоставить им иную  информацию,  имеющую  отношение  к  делу (пункт </w:t>
      </w:r>
      <w:r>
        <w:t>1 статьи 6, пункт 2 статьи 65</w:t>
      </w:r>
      <w:r>
        <w:rPr>
          <w:position w:val="10"/>
          <w:sz w:val="18"/>
        </w:rPr>
        <w:t xml:space="preserve">2 </w:t>
      </w:r>
      <w:r>
        <w:t>ГК РФ, части 1 и 2 статьи 4, статья 9 Арбитражного процессуального кодекса Российской</w:t>
      </w:r>
      <w:r>
        <w:rPr>
          <w:spacing w:val="-8"/>
        </w:rPr>
        <w:t xml:space="preserve"> </w:t>
      </w:r>
      <w:r>
        <w:t>Федерации).</w:t>
      </w:r>
    </w:p>
    <w:p w:rsidR="003F0ACC" w:rsidRDefault="00A26386">
      <w:pPr>
        <w:pStyle w:val="a3"/>
        <w:spacing w:line="360" w:lineRule="auto"/>
        <w:ind w:right="111"/>
      </w:pPr>
      <w:r>
        <w:t>При обращении в суд в защиту прав конкретного правообладателя данная организация обязана указать сведения о нем, позволяющие ид</w:t>
      </w:r>
      <w:r>
        <w:t>ентифицировать его (фамилию, имя и отчество или наименование, место жительство или место нахождения), а также представить подтверждение направления ему копии искового заявления и прилагаемых к нему документов, которые отсутствуют у правообладателя (пункт 2</w:t>
      </w:r>
      <w:r>
        <w:t xml:space="preserve"> части 2 статьи 125, пункт 1 части 1 статьи 126 Арбитражного процессуального кодекса Российской Федерации).</w:t>
      </w:r>
    </w:p>
    <w:p w:rsidR="003F0ACC" w:rsidRDefault="00A26386">
      <w:pPr>
        <w:pStyle w:val="a3"/>
        <w:spacing w:line="360" w:lineRule="auto"/>
        <w:ind w:right="115"/>
      </w:pPr>
      <w:r>
        <w:t>При этом приведенное разъяснение не следует рассматривать как предполагающее безусловную отмену судебных актов по делам, к участию которых не привле</w:t>
      </w:r>
      <w:r>
        <w:t>чены правообладатели.</w:t>
      </w:r>
    </w:p>
    <w:p w:rsidR="003F0ACC" w:rsidRDefault="00A26386">
      <w:pPr>
        <w:pStyle w:val="a3"/>
        <w:spacing w:line="362" w:lineRule="auto"/>
        <w:ind w:right="110"/>
      </w:pPr>
      <w:r>
        <w:t xml:space="preserve">Аналогичный правовой подход изложен в постановлении </w:t>
      </w:r>
      <w:r>
        <w:rPr>
          <w:spacing w:val="-3"/>
        </w:rPr>
        <w:t xml:space="preserve">Суда </w:t>
      </w:r>
      <w:r>
        <w:t xml:space="preserve">по интеллектуальным   правам    от   30.05.2016    №    С01-304/2016    по </w:t>
      </w:r>
      <w:r>
        <w:rPr>
          <w:spacing w:val="23"/>
        </w:rPr>
        <w:t xml:space="preserve"> </w:t>
      </w:r>
      <w:r>
        <w:t>делу</w:t>
      </w:r>
    </w:p>
    <w:p w:rsidR="003F0ACC" w:rsidRDefault="00A26386">
      <w:pPr>
        <w:pStyle w:val="a3"/>
        <w:spacing w:line="357" w:lineRule="auto"/>
        <w:ind w:right="109" w:firstLine="0"/>
      </w:pPr>
      <w:r>
        <w:t>№ А56-13225/2015 (определением Верховного Суда Российской Федерации  от  23.09.  2016  №  307-ЭС</w:t>
      </w:r>
      <w:r>
        <w:t>16-11986  отказано  в  передаче</w:t>
      </w:r>
      <w:r>
        <w:rPr>
          <w:spacing w:val="14"/>
        </w:rPr>
        <w:t xml:space="preserve"> </w:t>
      </w:r>
      <w:r>
        <w:t>дела</w:t>
      </w:r>
    </w:p>
    <w:p w:rsidR="003F0ACC" w:rsidRDefault="00A26386">
      <w:pPr>
        <w:pStyle w:val="a3"/>
        <w:spacing w:line="360" w:lineRule="auto"/>
        <w:ind w:right="114" w:firstLine="0"/>
      </w:pPr>
      <w:r>
        <w:t>№ А56-13225/2015 в Судебную коллегию по экономическим спорам Верховного Суда Российской Федерации для пересмотра в порядке кассационного производства данного постановления).</w:t>
      </w:r>
    </w:p>
    <w:p w:rsidR="003F0ACC" w:rsidRDefault="003F0ACC">
      <w:pPr>
        <w:spacing w:line="360" w:lineRule="auto"/>
        <w:sectPr w:rsidR="003F0ACC">
          <w:pgSz w:w="11910" w:h="16840"/>
          <w:pgMar w:top="920" w:right="1020" w:bottom="280" w:left="300" w:header="707" w:footer="0" w:gutter="0"/>
          <w:cols w:space="720"/>
        </w:sectPr>
      </w:pPr>
    </w:p>
    <w:p w:rsidR="003F0ACC" w:rsidRDefault="003F0ACC">
      <w:pPr>
        <w:pStyle w:val="a3"/>
        <w:spacing w:before="4"/>
        <w:ind w:left="0" w:firstLine="0"/>
        <w:jc w:val="left"/>
        <w:rPr>
          <w:sz w:val="12"/>
        </w:rPr>
      </w:pPr>
    </w:p>
    <w:p w:rsidR="003F0ACC" w:rsidRDefault="00A26386">
      <w:pPr>
        <w:pStyle w:val="a3"/>
        <w:spacing w:before="88" w:line="360" w:lineRule="auto"/>
        <w:ind w:right="111"/>
      </w:pPr>
      <w:r>
        <w:t>Судебная коллегия суда кас</w:t>
      </w:r>
      <w:r>
        <w:t>сационной инстанции отмечает, что РАО является аккредитованной организацией, которая в данном случае осуществляет свою деятельность в интересах правообладателей соответствующей сферы деятельности.</w:t>
      </w:r>
    </w:p>
    <w:p w:rsidR="003F0ACC" w:rsidRDefault="00A26386">
      <w:pPr>
        <w:pStyle w:val="a3"/>
        <w:spacing w:line="360" w:lineRule="auto"/>
        <w:ind w:right="112"/>
      </w:pPr>
      <w:r>
        <w:t xml:space="preserve">При этом суд кассационной инстанции учитывает, что РАО при </w:t>
      </w:r>
      <w:r>
        <w:t>обращении с настоящим иском в исковом заявлении РАО указало себя в качестве истца, сведений о правообладателях спорных музыкальных произведений не представило.</w:t>
      </w:r>
    </w:p>
    <w:p w:rsidR="003F0ACC" w:rsidRDefault="00A26386">
      <w:pPr>
        <w:pStyle w:val="a3"/>
        <w:spacing w:before="2" w:line="360" w:lineRule="auto"/>
        <w:ind w:right="119"/>
      </w:pPr>
      <w:r>
        <w:t>В связи с этим не представляется возможным установить, от чьего имени обращалось в суд РАО (от с</w:t>
      </w:r>
      <w:r>
        <w:t>воего имени, от имени конкретных правообладателей, либо от имени неопределенного круга лиц).</w:t>
      </w:r>
    </w:p>
    <w:p w:rsidR="003F0ACC" w:rsidRDefault="00A26386">
      <w:pPr>
        <w:pStyle w:val="a3"/>
        <w:spacing w:line="362" w:lineRule="auto"/>
        <w:ind w:right="123"/>
      </w:pPr>
      <w:r>
        <w:t>Суд первой инстанции рассмотрел исковые требования исходя из того, как они были заявлены.</w:t>
      </w:r>
    </w:p>
    <w:p w:rsidR="003F0ACC" w:rsidRDefault="00A26386">
      <w:pPr>
        <w:pStyle w:val="a3"/>
        <w:spacing w:line="315" w:lineRule="exact"/>
        <w:ind w:left="2111" w:firstLine="0"/>
      </w:pPr>
      <w:r>
        <w:t>Кроме того, необходимо обратить внимание на следующее.</w:t>
      </w:r>
    </w:p>
    <w:p w:rsidR="003F0ACC" w:rsidRDefault="00A26386">
      <w:pPr>
        <w:pStyle w:val="a3"/>
        <w:spacing w:before="160" w:line="362" w:lineRule="auto"/>
        <w:ind w:right="116"/>
      </w:pPr>
      <w:r>
        <w:t>Как отмечено выше, РАО само своими действиями не указало конкретных лиц, от имени которых оно обращается в суд.</w:t>
      </w:r>
    </w:p>
    <w:p w:rsidR="003F0ACC" w:rsidRDefault="00A26386">
      <w:pPr>
        <w:pStyle w:val="a3"/>
        <w:spacing w:line="360" w:lineRule="auto"/>
        <w:ind w:right="108"/>
      </w:pPr>
      <w:r>
        <w:t>Более того, на стадии апелляционного производства доводы о наличии безусловных оснований для отмены решения суда первой инстанции в связи с прин</w:t>
      </w:r>
      <w:r>
        <w:t>ятием решения по существу спора о правах и обязанностях лиц, не привлеченных к участию в деле, РАО заявлены также не были, с соответствующими ходатайствами о привлечении правообладателей спорных произведений, общество не обращалось, предусмотренными процес</w:t>
      </w:r>
      <w:r>
        <w:t>суальными правами не воспользовалось.</w:t>
      </w:r>
    </w:p>
    <w:p w:rsidR="003F0ACC" w:rsidRDefault="00A26386">
      <w:pPr>
        <w:pStyle w:val="a3"/>
        <w:spacing w:line="362" w:lineRule="auto"/>
        <w:ind w:right="109"/>
      </w:pPr>
      <w:r>
        <w:t>Судебная коллегия суда кассационной инстанции полагает, что такие действия РАО свидетельствуют о злоупотреблении процессуальным правом.</w:t>
      </w:r>
    </w:p>
    <w:p w:rsidR="003F0ACC" w:rsidRDefault="00A26386">
      <w:pPr>
        <w:pStyle w:val="a3"/>
        <w:spacing w:line="360" w:lineRule="auto"/>
        <w:ind w:right="104"/>
      </w:pPr>
      <w:r>
        <w:t>Указанные действия РАО свидетельствуют о признании им изначально своего процессуал</w:t>
      </w:r>
      <w:r>
        <w:t>ьного положения в качестве истца по делу, рассматриваемому в арбитражном суде, что влечет за собой в целях</w:t>
      </w:r>
    </w:p>
    <w:p w:rsidR="003F0ACC" w:rsidRDefault="003F0ACC">
      <w:pPr>
        <w:spacing w:line="360" w:lineRule="auto"/>
        <w:sectPr w:rsidR="003F0ACC">
          <w:pgSz w:w="11910" w:h="16840"/>
          <w:pgMar w:top="920" w:right="1020" w:bottom="280" w:left="300" w:header="707" w:footer="0" w:gutter="0"/>
          <w:cols w:space="720"/>
        </w:sectPr>
      </w:pPr>
    </w:p>
    <w:p w:rsidR="003F0ACC" w:rsidRDefault="003F0ACC">
      <w:pPr>
        <w:pStyle w:val="a3"/>
        <w:spacing w:before="4"/>
        <w:ind w:left="0" w:firstLine="0"/>
        <w:jc w:val="left"/>
        <w:rPr>
          <w:sz w:val="12"/>
        </w:rPr>
      </w:pPr>
    </w:p>
    <w:p w:rsidR="003F0ACC" w:rsidRDefault="00A26386">
      <w:pPr>
        <w:pStyle w:val="a3"/>
        <w:spacing w:before="88" w:line="357" w:lineRule="auto"/>
        <w:ind w:right="126" w:firstLine="0"/>
      </w:pPr>
      <w:r>
        <w:t>пресечения необоснованных процессуальных нарушений потерю права на возражение (эстоппель) в отношении своего процессуального стату</w:t>
      </w:r>
      <w:r>
        <w:t>са.</w:t>
      </w:r>
    </w:p>
    <w:p w:rsidR="003F0ACC" w:rsidRDefault="00A26386">
      <w:pPr>
        <w:pStyle w:val="a3"/>
        <w:spacing w:before="6" w:line="360" w:lineRule="auto"/>
        <w:ind w:right="104"/>
      </w:pPr>
      <w:r>
        <w:t xml:space="preserve">Аналогичная позиция отражена в определении Судебной коллегии по  экономическим  спорам  Верховного   </w:t>
      </w:r>
      <w:r>
        <w:rPr>
          <w:spacing w:val="-3"/>
        </w:rPr>
        <w:t xml:space="preserve">Суда   </w:t>
      </w:r>
      <w:r>
        <w:t>Российской   Федерации от 13.04.2016 по делу №</w:t>
      </w:r>
      <w:r>
        <w:rPr>
          <w:spacing w:val="-10"/>
        </w:rPr>
        <w:t xml:space="preserve"> </w:t>
      </w:r>
      <w:r>
        <w:t>306-ЭС15-14024.</w:t>
      </w:r>
    </w:p>
    <w:p w:rsidR="003F0ACC" w:rsidRDefault="00A26386">
      <w:pPr>
        <w:pStyle w:val="a3"/>
        <w:spacing w:before="1" w:line="360" w:lineRule="auto"/>
        <w:ind w:right="113"/>
      </w:pPr>
      <w:r>
        <w:t>В данном случае РАО приводит этот довод в связи с отказом в удовлетворении заявле</w:t>
      </w:r>
      <w:r>
        <w:t>нным им требований судом апелляционной инстанции, как представляется, исключительно в силу ограниченности компетенции суда кассационной инстанции по делам упрощенного производства, фактически будучи несогласным с судебным актом по существу.</w:t>
      </w:r>
    </w:p>
    <w:p w:rsidR="003F0ACC" w:rsidRDefault="00A26386">
      <w:pPr>
        <w:pStyle w:val="a3"/>
        <w:spacing w:line="362" w:lineRule="auto"/>
        <w:ind w:right="116"/>
      </w:pPr>
      <w:r>
        <w:t>С учетом изложе</w:t>
      </w:r>
      <w:r>
        <w:t>нного кассационная жалоба РАО не подлежит удовлетворению.</w:t>
      </w:r>
    </w:p>
    <w:p w:rsidR="003F0ACC" w:rsidRDefault="00A26386">
      <w:pPr>
        <w:pStyle w:val="a3"/>
        <w:spacing w:line="360" w:lineRule="auto"/>
        <w:ind w:right="112"/>
      </w:pPr>
      <w:r>
        <w:t>Суд кассационной инстанции, изучив материалы дела, не установил нарушений судами и иных процессуальных норм, несоблюдение которых влечет безусловную отмену судебных актов в соответствии с части 4 ст</w:t>
      </w:r>
      <w:r>
        <w:t>атьи 288 Арбитражного процессуального кодекса Российской Федерации.</w:t>
      </w:r>
    </w:p>
    <w:p w:rsidR="003F0ACC" w:rsidRDefault="00A26386">
      <w:pPr>
        <w:pStyle w:val="a3"/>
        <w:spacing w:line="360" w:lineRule="auto"/>
        <w:ind w:right="109"/>
      </w:pPr>
      <w:r>
        <w:t>Иные доводы РАО, изложенные в кассационной жалобе, в том числе относительно несогласия с выводом суда апелляционной инстанции сделанного по результатам оценки доказательств, не касаются об</w:t>
      </w:r>
      <w:r>
        <w:t>основания нарушений, являющихся безусловными основаниями для отмены обжалуемых судебных актов, в связи с чем судом кассационной инстанции не проверяются.</w:t>
      </w:r>
    </w:p>
    <w:p w:rsidR="003F0ACC" w:rsidRDefault="00A26386">
      <w:pPr>
        <w:pStyle w:val="a3"/>
        <w:spacing w:line="360" w:lineRule="auto"/>
        <w:ind w:right="110"/>
      </w:pPr>
      <w:r>
        <w:t>Рассмотрев доводы кассационной жалобы общества «Первое музыкальное издательство», изучив материалы дел</w:t>
      </w:r>
      <w:r>
        <w:t>а, выслушав присутствующего в судебном заседании представителя РАО, суд кассационной инстанции считает, что производство по кассационной жалобе данного общества подлежит прекращению в силу следующего.</w:t>
      </w:r>
    </w:p>
    <w:p w:rsidR="003F0ACC" w:rsidRDefault="003F0ACC">
      <w:pPr>
        <w:spacing w:line="360" w:lineRule="auto"/>
        <w:sectPr w:rsidR="003F0ACC">
          <w:pgSz w:w="11910" w:h="16840"/>
          <w:pgMar w:top="920" w:right="1020" w:bottom="280" w:left="300" w:header="707" w:footer="0" w:gutter="0"/>
          <w:cols w:space="720"/>
        </w:sectPr>
      </w:pPr>
    </w:p>
    <w:p w:rsidR="003F0ACC" w:rsidRDefault="003F0ACC">
      <w:pPr>
        <w:pStyle w:val="a3"/>
        <w:spacing w:before="4"/>
        <w:ind w:left="0" w:firstLine="0"/>
        <w:jc w:val="left"/>
        <w:rPr>
          <w:sz w:val="12"/>
        </w:rPr>
      </w:pPr>
    </w:p>
    <w:p w:rsidR="003F0ACC" w:rsidRDefault="00A26386">
      <w:pPr>
        <w:pStyle w:val="a3"/>
        <w:spacing w:before="88" w:line="360" w:lineRule="auto"/>
        <w:ind w:right="113"/>
      </w:pPr>
      <w:r>
        <w:t>В силу статьи 42 Арбитражного процессуального кодекса Российской Федерации лица, не участвовавшие в деле, о правах и об обязанностях которых арбитражный суд принял судебный акт, вправе обжаловать этот судебный акт, а также оспорить его в порядке надзора по</w:t>
      </w:r>
      <w:r>
        <w:t xml:space="preserve"> правилам, установленным этим Кодексом. Такие лица пользуются правами и несут обязанности лиц, участвующих в</w:t>
      </w:r>
      <w:r>
        <w:rPr>
          <w:spacing w:val="-2"/>
        </w:rPr>
        <w:t xml:space="preserve"> </w:t>
      </w:r>
      <w:r>
        <w:t>деле.</w:t>
      </w:r>
    </w:p>
    <w:p w:rsidR="003F0ACC" w:rsidRDefault="00A26386">
      <w:pPr>
        <w:pStyle w:val="a3"/>
        <w:spacing w:line="360" w:lineRule="auto"/>
        <w:ind w:right="110"/>
      </w:pPr>
      <w:r>
        <w:t>Принятие судом решения, постановления о правах и об обязанностях лиц, не привлеченных к участию в деле, является безусловным основанием для о</w:t>
      </w:r>
      <w:r>
        <w:t>тмены судебного акта (</w:t>
      </w:r>
      <w:hyperlink r:id="rId28">
        <w:r>
          <w:t>пункт 4 части 4 статьи 288</w:t>
        </w:r>
      </w:hyperlink>
      <w:r>
        <w:t xml:space="preserve"> Арбитражного процессуального кодекса Российской Федерации).</w:t>
      </w:r>
    </w:p>
    <w:p w:rsidR="003F0ACC" w:rsidRDefault="00A26386">
      <w:pPr>
        <w:pStyle w:val="a3"/>
        <w:spacing w:before="2" w:line="360" w:lineRule="auto"/>
        <w:ind w:right="103"/>
      </w:pPr>
      <w:r>
        <w:t xml:space="preserve">По смыслу разъяснений, изложенных в </w:t>
      </w:r>
      <w:hyperlink r:id="rId29">
        <w:r>
          <w:t>пункте 1</w:t>
        </w:r>
      </w:hyperlink>
      <w:r>
        <w:t xml:space="preserve"> постановления Пленума    Высшего    Арбитражного    Суда    Российской     Федерации  от 28.05.2009 № 36 «О применении Арбитражного процессуального кодекса Российской Федерации при рассмотрении дел в арбитражном суде апелляционной инстанц</w:t>
      </w:r>
      <w:r>
        <w:t>ии» (далее – Постановление № 36), к лицам, о правах и об обязанностях которых принят судебный акт, относятся лица, не участвующие в деле, как указанные, так и не указанные в мотивировочной и/или резолютивной части судебного акта, в случае, если судебный ак</w:t>
      </w:r>
      <w:r>
        <w:t>т принят об их правах и обязанностях, то есть данным судебным актом непосредственно затрагиваются их права и обязанности, в том числе создаются препятствия для реализации их субъективного права или надлежащего исполнения обязанности по отношению к одной из</w:t>
      </w:r>
      <w:r>
        <w:t xml:space="preserve"> сторон</w:t>
      </w:r>
      <w:r>
        <w:rPr>
          <w:spacing w:val="-1"/>
        </w:rPr>
        <w:t xml:space="preserve"> </w:t>
      </w:r>
      <w:r>
        <w:t>спора.</w:t>
      </w:r>
    </w:p>
    <w:p w:rsidR="003F0ACC" w:rsidRDefault="00A26386">
      <w:pPr>
        <w:pStyle w:val="a3"/>
        <w:spacing w:line="360" w:lineRule="auto"/>
        <w:ind w:right="112"/>
      </w:pPr>
      <w:r>
        <w:t xml:space="preserve">В </w:t>
      </w:r>
      <w:hyperlink r:id="rId30">
        <w:r>
          <w:t>пункте 2</w:t>
        </w:r>
      </w:hyperlink>
      <w:r>
        <w:t xml:space="preserve"> Постановления № 36 даны разъяснения о том, что в случае, когда</w:t>
      </w:r>
      <w:r>
        <w:t xml:space="preserve"> жалоба подается лицом, не участвовавшим в деле, суду надлежит проверить, содержится ли в жалобе обоснование того, каким образом оспариваемым судебным актом непосредственно затрагиваются права или обязанности заявителя. При отсутствии соответствующего обос</w:t>
      </w:r>
      <w:r>
        <w:t xml:space="preserve">нования апелляционная жалоба возвращается в силу </w:t>
      </w:r>
      <w:hyperlink r:id="rId31">
        <w:r>
          <w:t>пункта 1 части 1</w:t>
        </w:r>
      </w:hyperlink>
    </w:p>
    <w:p w:rsidR="003F0ACC" w:rsidRDefault="003F0ACC">
      <w:pPr>
        <w:spacing w:line="360" w:lineRule="auto"/>
        <w:sectPr w:rsidR="003F0ACC">
          <w:pgSz w:w="11910" w:h="16840"/>
          <w:pgMar w:top="920" w:right="1020" w:bottom="280" w:left="300" w:header="707" w:footer="0" w:gutter="0"/>
          <w:cols w:space="720"/>
        </w:sectPr>
      </w:pPr>
    </w:p>
    <w:p w:rsidR="003F0ACC" w:rsidRDefault="003F0ACC">
      <w:pPr>
        <w:pStyle w:val="a3"/>
        <w:spacing w:before="4"/>
        <w:ind w:left="0" w:firstLine="0"/>
        <w:jc w:val="left"/>
        <w:rPr>
          <w:sz w:val="12"/>
        </w:rPr>
      </w:pPr>
    </w:p>
    <w:p w:rsidR="003F0ACC" w:rsidRDefault="00A26386">
      <w:pPr>
        <w:pStyle w:val="a3"/>
        <w:spacing w:before="88" w:line="357" w:lineRule="auto"/>
        <w:ind w:right="111" w:firstLine="0"/>
      </w:pPr>
      <w:hyperlink r:id="rId32">
        <w:r>
          <w:t>статьи 264</w:t>
        </w:r>
      </w:hyperlink>
      <w:r>
        <w:t xml:space="preserve"> Арбитражного процессуального кодекса Российской Федерации.</w:t>
      </w:r>
    </w:p>
    <w:p w:rsidR="003F0ACC" w:rsidRDefault="00A26386">
      <w:pPr>
        <w:pStyle w:val="a3"/>
        <w:spacing w:before="6" w:line="360" w:lineRule="auto"/>
        <w:ind w:right="110"/>
      </w:pPr>
      <w:r>
        <w:t>Если после принятия а</w:t>
      </w:r>
      <w:r>
        <w:t xml:space="preserve">пелляционной жалобы будет установлено, что заявитель не имеет права на обжалование судебного акта, то применительно к </w:t>
      </w:r>
      <w:hyperlink r:id="rId33">
        <w:r>
          <w:t>пункту 1 части 1 статьи 150</w:t>
        </w:r>
      </w:hyperlink>
      <w:r>
        <w:t xml:space="preserve"> Арбитражного процессуального кодекса Российской Федерации производство по жалобе подлежит прекращению.</w:t>
      </w:r>
    </w:p>
    <w:p w:rsidR="003F0ACC" w:rsidRDefault="00A26386">
      <w:pPr>
        <w:pStyle w:val="a3"/>
        <w:spacing w:before="1" w:line="362" w:lineRule="auto"/>
        <w:ind w:right="120"/>
      </w:pPr>
      <w:r>
        <w:t>Аналогичный правовой подход применим и в арбитражном суде кассационной инстанции.</w:t>
      </w:r>
    </w:p>
    <w:p w:rsidR="003F0ACC" w:rsidRDefault="00A26386">
      <w:pPr>
        <w:pStyle w:val="a3"/>
        <w:spacing w:line="360" w:lineRule="auto"/>
        <w:ind w:right="119"/>
      </w:pPr>
      <w:r>
        <w:t xml:space="preserve">Суд полагает </w:t>
      </w:r>
      <w:r>
        <w:t>необходимым отметить, что наличие у лица, не привлеченного к участию в деле, заинтересованности в исходе дела, само по себе не наделяет его правом на обжалование судебного акта.</w:t>
      </w:r>
    </w:p>
    <w:p w:rsidR="003F0ACC" w:rsidRDefault="00A26386">
      <w:pPr>
        <w:pStyle w:val="a3"/>
        <w:spacing w:line="360" w:lineRule="auto"/>
        <w:ind w:right="102"/>
      </w:pPr>
      <w:r>
        <w:t>Предоставляя лицу, не участвующему в деле, процессуальное право обжалования су</w:t>
      </w:r>
      <w:r>
        <w:t>дебного акта, законодатель исходит из того, что именно это лицо должно доказать, что судом принято решение о его правах и обязанностях. Суд при рассмотрении заявления такого лица не может исходить из предположения.</w:t>
      </w:r>
    </w:p>
    <w:p w:rsidR="003F0ACC" w:rsidRDefault="00A26386">
      <w:pPr>
        <w:pStyle w:val="a3"/>
        <w:spacing w:line="360" w:lineRule="auto"/>
        <w:ind w:right="110"/>
      </w:pPr>
      <w:r>
        <w:t>Таким образом, для возникновения права на</w:t>
      </w:r>
      <w:r>
        <w:t xml:space="preserve"> обжалование судебных актов у лиц, не привлеченных к участию в деле, необходимо, чтобы оспариваемые судебные акты не просто затрагивали права и обязанности этих лиц, а были приняты непосредственно о правах и обязанностях этих лиц.</w:t>
      </w:r>
    </w:p>
    <w:p w:rsidR="003F0ACC" w:rsidRDefault="00A26386">
      <w:pPr>
        <w:pStyle w:val="a3"/>
        <w:spacing w:line="360" w:lineRule="auto"/>
        <w:ind w:right="115"/>
      </w:pPr>
      <w:r>
        <w:t>Суд кассационной инстанци</w:t>
      </w:r>
      <w:r>
        <w:t>и отмечает, что предметом настоящего спора является защита исключительных прав на музыкальные произведения.</w:t>
      </w:r>
    </w:p>
    <w:p w:rsidR="003F0ACC" w:rsidRDefault="00A26386">
      <w:pPr>
        <w:pStyle w:val="a3"/>
        <w:spacing w:line="360" w:lineRule="auto"/>
        <w:ind w:right="109"/>
      </w:pPr>
      <w:r>
        <w:t xml:space="preserve">В обоснование кассационной жалобы общество «Первое музыкальное издательство» ссылается на то, что является правообладателем  исключительных  прав  на  музыкальные </w:t>
      </w:r>
      <w:r>
        <w:rPr>
          <w:spacing w:val="44"/>
        </w:rPr>
        <w:t xml:space="preserve"> </w:t>
      </w:r>
      <w:r>
        <w:t>произведения</w:t>
      </w:r>
    </w:p>
    <w:p w:rsidR="003F0ACC" w:rsidRDefault="00A26386">
      <w:pPr>
        <w:pStyle w:val="a3"/>
        <w:spacing w:line="362" w:lineRule="auto"/>
        <w:ind w:right="108" w:firstLine="0"/>
      </w:pPr>
      <w:r>
        <w:t xml:space="preserve">«Свобода или сладкий плен», «Это моя ночь», «Она вернется», «Имя 505», в  том  </w:t>
      </w:r>
      <w:r>
        <w:t xml:space="preserve">числе   правом  на   получение   вознаграждения   за  их  </w:t>
      </w:r>
      <w:r>
        <w:rPr>
          <w:spacing w:val="49"/>
        </w:rPr>
        <w:t xml:space="preserve"> </w:t>
      </w:r>
      <w:r>
        <w:t>публичное</w:t>
      </w:r>
    </w:p>
    <w:p w:rsidR="003F0ACC" w:rsidRDefault="003F0ACC">
      <w:pPr>
        <w:spacing w:line="362" w:lineRule="auto"/>
        <w:sectPr w:rsidR="003F0ACC">
          <w:pgSz w:w="11910" w:h="16840"/>
          <w:pgMar w:top="920" w:right="1020" w:bottom="280" w:left="300" w:header="707" w:footer="0" w:gutter="0"/>
          <w:cols w:space="720"/>
        </w:sectPr>
      </w:pPr>
    </w:p>
    <w:p w:rsidR="003F0ACC" w:rsidRDefault="003F0ACC">
      <w:pPr>
        <w:pStyle w:val="a3"/>
        <w:spacing w:before="4"/>
        <w:ind w:left="0" w:firstLine="0"/>
        <w:jc w:val="left"/>
        <w:rPr>
          <w:sz w:val="12"/>
        </w:rPr>
      </w:pPr>
    </w:p>
    <w:p w:rsidR="003F0ACC" w:rsidRDefault="00A26386">
      <w:pPr>
        <w:pStyle w:val="a3"/>
        <w:spacing w:before="88" w:line="360" w:lineRule="auto"/>
        <w:ind w:right="111" w:firstLine="0"/>
      </w:pPr>
      <w:r>
        <w:t>исполнение/сообщение в эфир и по кабелю, в связи с чем непривлечение его к участию в деле привело к невозможности обоснования своей правовой позиции по делу, что привел</w:t>
      </w:r>
      <w:r>
        <w:t>о к принятию неправильных судебных актов.</w:t>
      </w:r>
    </w:p>
    <w:p w:rsidR="003F0ACC" w:rsidRDefault="00A26386">
      <w:pPr>
        <w:pStyle w:val="a3"/>
        <w:spacing w:line="360" w:lineRule="auto"/>
        <w:ind w:right="102"/>
      </w:pPr>
      <w:r>
        <w:t xml:space="preserve">Вместе с тем, как следует </w:t>
      </w:r>
      <w:r>
        <w:rPr>
          <w:spacing w:val="2"/>
        </w:rPr>
        <w:t xml:space="preserve">из </w:t>
      </w:r>
      <w:r>
        <w:t xml:space="preserve">обжалуемого судебного акта, суд апелляционной инстанции, отменяя решение суда первой инстанции, не устанавливал принадлежность исключительных прав на данные произведения и нарушение их </w:t>
      </w:r>
      <w:r>
        <w:t>ответчиком, в связи с чем вывода о правах и обязанностях общества в обжалуемом судебном акте не</w:t>
      </w:r>
      <w:r>
        <w:rPr>
          <w:spacing w:val="-12"/>
        </w:rPr>
        <w:t xml:space="preserve"> </w:t>
      </w:r>
      <w:r>
        <w:t>содержится.</w:t>
      </w:r>
    </w:p>
    <w:p w:rsidR="003F0ACC" w:rsidRDefault="00A26386">
      <w:pPr>
        <w:pStyle w:val="a3"/>
        <w:spacing w:line="360" w:lineRule="auto"/>
        <w:ind w:right="106"/>
      </w:pPr>
      <w:r>
        <w:t>В обжалуемом постановлении суда апелляционной инстанции также не содержится суждений и выводов непосредственно о правах и обязанностях общества «Пер</w:t>
      </w:r>
      <w:r>
        <w:t>вое музыкальное произведение». Права данного лица относительно предмета спора не установлены, какие-либо обязанности судом апелляционной инстанции на него не</w:t>
      </w:r>
      <w:r>
        <w:rPr>
          <w:spacing w:val="-13"/>
        </w:rPr>
        <w:t xml:space="preserve"> </w:t>
      </w:r>
      <w:r>
        <w:t>возложены.</w:t>
      </w:r>
    </w:p>
    <w:p w:rsidR="003F0ACC" w:rsidRDefault="00A26386">
      <w:pPr>
        <w:pStyle w:val="a3"/>
        <w:spacing w:line="362" w:lineRule="auto"/>
        <w:ind w:right="122"/>
      </w:pPr>
      <w:r>
        <w:t>При этом, как указано выше, РАО при обращении в суд с заявленными требованиями, правооб</w:t>
      </w:r>
      <w:r>
        <w:t>ладателей не указывало.</w:t>
      </w:r>
    </w:p>
    <w:p w:rsidR="003F0ACC" w:rsidRDefault="00A26386">
      <w:pPr>
        <w:pStyle w:val="a3"/>
        <w:spacing w:line="360" w:lineRule="auto"/>
        <w:ind w:right="112"/>
      </w:pPr>
      <w:r>
        <w:t>Таким образом, из текста обжалуемого судебного акта не следует, что он принят о правах и обязанностях общества «Первое музыкальное произведение», и что данным судебным актом непосредственно затрагиваются его права и обязанности, в т</w:t>
      </w:r>
      <w:r>
        <w:t>ом числе создаются препятствия для реализации его субъективного права или надлежащего исполнения обязанности по отношению к одной из сторон</w:t>
      </w:r>
      <w:r>
        <w:rPr>
          <w:spacing w:val="-8"/>
        </w:rPr>
        <w:t xml:space="preserve"> </w:t>
      </w:r>
      <w:r>
        <w:t>спора.</w:t>
      </w:r>
    </w:p>
    <w:p w:rsidR="003F0ACC" w:rsidRDefault="00A26386">
      <w:pPr>
        <w:pStyle w:val="a3"/>
        <w:spacing w:line="357" w:lineRule="auto"/>
        <w:ind w:right="117"/>
      </w:pPr>
      <w:r>
        <w:t>Доказательств, свидетельствующих о том, что обжалуемые судебные акты каким-либо образом приняты о правах и об</w:t>
      </w:r>
      <w:r>
        <w:t>язанностях общества</w:t>
      </w:r>
    </w:p>
    <w:p w:rsidR="003F0ACC" w:rsidRDefault="00A26386">
      <w:pPr>
        <w:pStyle w:val="a3"/>
        <w:spacing w:before="2" w:line="362" w:lineRule="auto"/>
        <w:ind w:right="112" w:firstLine="0"/>
      </w:pPr>
      <w:r>
        <w:t>«Первое музыкальное произведение» - лица, подавшего кассационную жалобу, не представлено.</w:t>
      </w:r>
    </w:p>
    <w:p w:rsidR="003F0ACC" w:rsidRDefault="00A26386">
      <w:pPr>
        <w:pStyle w:val="a3"/>
        <w:spacing w:line="360" w:lineRule="auto"/>
        <w:ind w:right="112"/>
      </w:pPr>
      <w:r>
        <w:t>Ввиду изложенного судебная коллегия суда кассационной инстанции не может согласиться с доводом общества «Первое музыкальное произведение» о том, ч</w:t>
      </w:r>
      <w:r>
        <w:t>то обжалуемый судебный акт принят о его правах и обязанностях.</w:t>
      </w:r>
    </w:p>
    <w:p w:rsidR="003F0ACC" w:rsidRDefault="003F0ACC">
      <w:pPr>
        <w:spacing w:line="360" w:lineRule="auto"/>
        <w:sectPr w:rsidR="003F0ACC">
          <w:pgSz w:w="11910" w:h="16840"/>
          <w:pgMar w:top="920" w:right="1020" w:bottom="280" w:left="300" w:header="707" w:footer="0" w:gutter="0"/>
          <w:cols w:space="720"/>
        </w:sectPr>
      </w:pPr>
    </w:p>
    <w:p w:rsidR="003F0ACC" w:rsidRDefault="003F0ACC">
      <w:pPr>
        <w:pStyle w:val="a3"/>
        <w:spacing w:before="4"/>
        <w:ind w:left="0" w:firstLine="0"/>
        <w:jc w:val="left"/>
        <w:rPr>
          <w:sz w:val="12"/>
        </w:rPr>
      </w:pPr>
    </w:p>
    <w:p w:rsidR="003F0ACC" w:rsidRDefault="00A26386">
      <w:pPr>
        <w:pStyle w:val="a3"/>
        <w:spacing w:before="88" w:line="360" w:lineRule="auto"/>
        <w:ind w:right="110"/>
      </w:pPr>
      <w:r>
        <w:t>Кроме того, судебная коллегия отмечает, что общество «Первое музыкальное произведение» не лишено возможности обратится в суд с самостоятельными требованиями в защиту своих прав.</w:t>
      </w:r>
    </w:p>
    <w:p w:rsidR="003F0ACC" w:rsidRDefault="00A26386">
      <w:pPr>
        <w:pStyle w:val="a3"/>
        <w:spacing w:before="2" w:line="360" w:lineRule="auto"/>
        <w:ind w:right="106"/>
      </w:pPr>
      <w:r>
        <w:t>Поскольку общество «Первое музыкальное издательство» не доказало, что обжалуем</w:t>
      </w:r>
      <w:r>
        <w:t xml:space="preserve">ый судебный акт принят о его правах и обязанностях, его кассационная жалоба не может быть рассмотрена по существу, и производство по ней подлежит прекращению применительно к </w:t>
      </w:r>
      <w:hyperlink r:id="rId34">
        <w:r>
          <w:t>пункту 1 части 1 статьи 150</w:t>
        </w:r>
      </w:hyperlink>
      <w:r>
        <w:t xml:space="preserve"> Арбитражного процессуального кодекса Российской Федерации.</w:t>
      </w:r>
    </w:p>
    <w:p w:rsidR="003F0ACC" w:rsidRDefault="00A26386">
      <w:pPr>
        <w:pStyle w:val="a3"/>
        <w:spacing w:line="360" w:lineRule="auto"/>
        <w:ind w:right="104"/>
      </w:pPr>
      <w:r>
        <w:t>Проверка соответствия выводов суда апелляционной инстанций фактическим обстоятельствам дела, правильности применения судом норм материального права не входит в компетенцию суда кассационной инстанции при пересмотре судебных актов, принятых в порядке упроще</w:t>
      </w:r>
      <w:r>
        <w:t>нного производства (</w:t>
      </w:r>
      <w:hyperlink r:id="rId35">
        <w:r>
          <w:t>абзац 2 части 4 статьи 229</w:t>
        </w:r>
      </w:hyperlink>
      <w:r>
        <w:t xml:space="preserve"> Арбитражного процессуального кодекса Российск</w:t>
      </w:r>
      <w:r>
        <w:t>ой Федерации), в связи с чем иные доводы кассационных жалоб не могут быть рассмотрены судом кассационной инстанции.</w:t>
      </w:r>
    </w:p>
    <w:p w:rsidR="003F0ACC" w:rsidRDefault="00A26386">
      <w:pPr>
        <w:pStyle w:val="a3"/>
        <w:spacing w:line="360" w:lineRule="auto"/>
        <w:ind w:right="116"/>
      </w:pPr>
      <w:r>
        <w:t>С учетом указанных обстоятельств оснований для отмены обжалуемого судебного акта и удовлетворения кассационных жалоб у суда кассационной инс</w:t>
      </w:r>
      <w:r>
        <w:t>танции не имеется.</w:t>
      </w:r>
    </w:p>
    <w:p w:rsidR="003F0ACC" w:rsidRDefault="00A26386">
      <w:pPr>
        <w:pStyle w:val="a3"/>
        <w:spacing w:before="2" w:line="360" w:lineRule="auto"/>
        <w:ind w:right="108"/>
      </w:pPr>
      <w:r>
        <w:t xml:space="preserve">В соответствии со </w:t>
      </w:r>
      <w:hyperlink r:id="rId36">
        <w:r>
          <w:t>статьей 110</w:t>
        </w:r>
      </w:hyperlink>
      <w:r>
        <w:t xml:space="preserve"> Арбитражного процессуального кодекса Ро</w:t>
      </w:r>
      <w:r>
        <w:t>ссийской Федерации расходы по уплате государственной пошлины за подачу кассационной жалобы РАО подлежат отнесению на заявителя кассационной жалобы.</w:t>
      </w:r>
    </w:p>
    <w:p w:rsidR="003F0ACC" w:rsidRDefault="00A26386">
      <w:pPr>
        <w:pStyle w:val="a3"/>
        <w:spacing w:line="360" w:lineRule="auto"/>
        <w:ind w:right="109"/>
      </w:pPr>
      <w:r>
        <w:t xml:space="preserve">В соответствии с </w:t>
      </w:r>
      <w:hyperlink r:id="rId37">
        <w:r>
          <w:t>подпунктом 3 пункта 1 статьи 333.40</w:t>
        </w:r>
      </w:hyperlink>
      <w:r>
        <w:t xml:space="preserve"> Налогового кодекса Российской Федерации при прекращении производства по кассационной жалобе уплаченная обществом «Первое музыкальное произведение</w:t>
      </w:r>
      <w:r>
        <w:t>» государственная пошлина подлежит возврату из федерального бюджета.</w:t>
      </w:r>
    </w:p>
    <w:p w:rsidR="003F0ACC" w:rsidRDefault="003F0ACC">
      <w:pPr>
        <w:spacing w:line="360" w:lineRule="auto"/>
        <w:sectPr w:rsidR="003F0ACC">
          <w:pgSz w:w="11910" w:h="16840"/>
          <w:pgMar w:top="920" w:right="1020" w:bottom="280" w:left="300" w:header="707" w:footer="0" w:gutter="0"/>
          <w:cols w:space="720"/>
        </w:sectPr>
      </w:pPr>
    </w:p>
    <w:p w:rsidR="003F0ACC" w:rsidRDefault="003F0ACC">
      <w:pPr>
        <w:pStyle w:val="a3"/>
        <w:spacing w:before="4"/>
        <w:ind w:left="0" w:firstLine="0"/>
        <w:jc w:val="left"/>
        <w:rPr>
          <w:sz w:val="12"/>
        </w:rPr>
      </w:pPr>
    </w:p>
    <w:p w:rsidR="003F0ACC" w:rsidRDefault="00A26386">
      <w:pPr>
        <w:pStyle w:val="a3"/>
        <w:spacing w:before="88" w:line="360" w:lineRule="auto"/>
        <w:ind w:right="110"/>
      </w:pPr>
      <w:r>
        <w:t xml:space="preserve">Руководствуясь </w:t>
      </w:r>
      <w:hyperlink r:id="rId38">
        <w:r>
          <w:t>статьями 150, 286</w:t>
        </w:r>
      </w:hyperlink>
      <w:r>
        <w:t xml:space="preserve">, </w:t>
      </w:r>
      <w:hyperlink r:id="rId39">
        <w:r>
          <w:t>287</w:t>
        </w:r>
      </w:hyperlink>
      <w:r>
        <w:t xml:space="preserve">, </w:t>
      </w:r>
      <w:hyperlink r:id="rId40">
        <w:r>
          <w:t>288</w:t>
        </w:r>
      </w:hyperlink>
      <w:r>
        <w:t xml:space="preserve">, </w:t>
      </w:r>
      <w:hyperlink r:id="rId41">
        <w:r>
          <w:t>289</w:t>
        </w:r>
      </w:hyperlink>
      <w:r>
        <w:t xml:space="preserve"> Арбитражного процессуального кодекса Российской Федерации, Суд по интеллектуальным правам</w:t>
      </w:r>
    </w:p>
    <w:p w:rsidR="003F0ACC" w:rsidRDefault="00A26386">
      <w:pPr>
        <w:pStyle w:val="a3"/>
        <w:spacing w:before="2"/>
        <w:ind w:left="5277" w:firstLine="0"/>
        <w:jc w:val="left"/>
      </w:pPr>
      <w:r>
        <w:t>ПОСТАНОВИЛ:</w:t>
      </w:r>
    </w:p>
    <w:p w:rsidR="003F0ACC" w:rsidRDefault="00A26386">
      <w:pPr>
        <w:pStyle w:val="a3"/>
        <w:spacing w:before="158" w:line="362" w:lineRule="auto"/>
        <w:ind w:right="118" w:firstLine="0"/>
      </w:pPr>
      <w:r>
        <w:t>производство по кассационной жалобе общества с ограниченной ответственностью «Первое музыкальное издательство» прекрат</w:t>
      </w:r>
      <w:r>
        <w:t>ить.</w:t>
      </w:r>
    </w:p>
    <w:p w:rsidR="003F0ACC" w:rsidRDefault="00A26386">
      <w:pPr>
        <w:pStyle w:val="a3"/>
        <w:spacing w:line="360" w:lineRule="auto"/>
        <w:ind w:right="112" w:firstLine="540"/>
      </w:pPr>
      <w:r>
        <w:t>Возвратить обществу с ограниченной ответственностью «Первое музыкальное издательство» из федерального бюджета 3000 (Три тысячи) рублей государственной пошлины, уплаченной по платежному поручению от 24.01.2019 № 35.</w:t>
      </w:r>
    </w:p>
    <w:p w:rsidR="003F0ACC" w:rsidRDefault="00A26386">
      <w:pPr>
        <w:pStyle w:val="a3"/>
        <w:spacing w:line="360" w:lineRule="auto"/>
        <w:ind w:right="112" w:firstLine="540"/>
      </w:pPr>
      <w:hyperlink r:id="rId42">
        <w:r>
          <w:t>Постановление</w:t>
        </w:r>
      </w:hyperlink>
      <w:r>
        <w:t xml:space="preserve">    Девятого    арбитражного    апелляционного     суда от 11.12.2018 по делу № А40-132111/2018 оставить без изменения, кас</w:t>
      </w:r>
      <w:r>
        <w:t>сационную жалобу Общероссийской общественной</w:t>
      </w:r>
      <w:r>
        <w:rPr>
          <w:spacing w:val="36"/>
        </w:rPr>
        <w:t xml:space="preserve"> </w:t>
      </w:r>
      <w:r>
        <w:t>организации</w:t>
      </w:r>
    </w:p>
    <w:p w:rsidR="003F0ACC" w:rsidRDefault="00A26386">
      <w:pPr>
        <w:pStyle w:val="a3"/>
        <w:spacing w:line="318" w:lineRule="exact"/>
        <w:ind w:firstLine="0"/>
      </w:pPr>
      <w:r>
        <w:t>«Российское Авторское Общество» – без удовлетворения.</w:t>
      </w:r>
    </w:p>
    <w:p w:rsidR="003F0ACC" w:rsidRDefault="00A26386">
      <w:pPr>
        <w:pStyle w:val="a3"/>
        <w:spacing w:before="159" w:line="360" w:lineRule="auto"/>
        <w:ind w:right="125" w:firstLine="850"/>
      </w:pPr>
      <w:r>
        <w:t>Постановление вступает в законную силу со дня его принятия и может быть обжаловано в кассационном порядке в Судебную коллегию Верховного Суда Российской Федерации в двухмесячный срок.</w:t>
      </w:r>
    </w:p>
    <w:p w:rsidR="003F0ACC" w:rsidRDefault="003F0ACC">
      <w:pPr>
        <w:pStyle w:val="a3"/>
        <w:spacing w:before="11"/>
        <w:ind w:left="0" w:firstLine="0"/>
        <w:jc w:val="left"/>
        <w:rPr>
          <w:sz w:val="41"/>
        </w:rPr>
      </w:pPr>
    </w:p>
    <w:p w:rsidR="003F0ACC" w:rsidRDefault="00A26386">
      <w:pPr>
        <w:pStyle w:val="a3"/>
        <w:ind w:firstLine="0"/>
        <w:jc w:val="left"/>
      </w:pPr>
      <w:r>
        <w:t>Председательствующий</w:t>
      </w:r>
    </w:p>
    <w:p w:rsidR="003F0ACC" w:rsidRDefault="00A26386">
      <w:pPr>
        <w:pStyle w:val="a3"/>
        <w:tabs>
          <w:tab w:val="left" w:pos="7893"/>
        </w:tabs>
        <w:spacing w:before="3"/>
        <w:ind w:firstLine="0"/>
        <w:jc w:val="left"/>
      </w:pPr>
      <w:r>
        <w:t>судья</w:t>
      </w:r>
      <w:r>
        <w:tab/>
        <w:t>И.В.</w:t>
      </w:r>
      <w:r>
        <w:rPr>
          <w:spacing w:val="-11"/>
        </w:rPr>
        <w:t xml:space="preserve"> </w:t>
      </w:r>
      <w:r>
        <w:t>Лапшина</w:t>
      </w:r>
    </w:p>
    <w:p w:rsidR="003F0ACC" w:rsidRDefault="00A26386">
      <w:pPr>
        <w:pStyle w:val="a3"/>
        <w:tabs>
          <w:tab w:val="left" w:pos="7893"/>
        </w:tabs>
        <w:spacing w:before="228"/>
        <w:ind w:firstLine="0"/>
        <w:jc w:val="left"/>
      </w:pPr>
      <w:r>
        <w:t>Судья</w:t>
      </w:r>
      <w:r>
        <w:tab/>
        <w:t>В.В.</w:t>
      </w:r>
      <w:r>
        <w:rPr>
          <w:spacing w:val="-7"/>
        </w:rPr>
        <w:t xml:space="preserve"> </w:t>
      </w:r>
      <w:r>
        <w:t>Голофаев</w:t>
      </w:r>
    </w:p>
    <w:p w:rsidR="003F0ACC" w:rsidRDefault="00A26386">
      <w:pPr>
        <w:pStyle w:val="a3"/>
        <w:tabs>
          <w:tab w:val="left" w:pos="7893"/>
        </w:tabs>
        <w:spacing w:before="223"/>
        <w:ind w:firstLine="0"/>
        <w:jc w:val="left"/>
      </w:pPr>
      <w:r>
        <w:t>Судья</w:t>
      </w:r>
      <w:r>
        <w:tab/>
        <w:t>С.М.</w:t>
      </w:r>
      <w:r>
        <w:rPr>
          <w:spacing w:val="-1"/>
        </w:rPr>
        <w:t xml:space="preserve"> </w:t>
      </w:r>
      <w:r>
        <w:t>Уколов</w:t>
      </w:r>
    </w:p>
    <w:sectPr w:rsidR="003F0ACC">
      <w:pgSz w:w="11910" w:h="16840"/>
      <w:pgMar w:top="920" w:right="1020" w:bottom="280" w:left="30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386" w:rsidRDefault="00A26386">
      <w:r>
        <w:separator/>
      </w:r>
    </w:p>
  </w:endnote>
  <w:endnote w:type="continuationSeparator" w:id="0">
    <w:p w:rsidR="00A26386" w:rsidRDefault="00A2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386" w:rsidRDefault="00A26386">
      <w:r>
        <w:separator/>
      </w:r>
    </w:p>
  </w:footnote>
  <w:footnote w:type="continuationSeparator" w:id="0">
    <w:p w:rsidR="00A26386" w:rsidRDefault="00A26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CC" w:rsidRDefault="00A2638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9pt;margin-top:34.35pt;width:14pt;height:13.1pt;z-index:-251658752;mso-position-horizontal-relative:page;mso-position-vertical-relative:page" filled="f" stroked="f">
          <v:textbox inset="0,0,0,0">
            <w:txbxContent>
              <w:p w:rsidR="003F0ACC" w:rsidRDefault="00A26386">
                <w:pPr>
                  <w:spacing w:before="11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0214A">
                  <w:rPr>
                    <w:noProof/>
                    <w:sz w:val="20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F0ACC"/>
    <w:rsid w:val="003F0ACC"/>
    <w:rsid w:val="0070214A"/>
    <w:rsid w:val="00A2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0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70214A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%3D70EE666BE86224F7C7AC05AA987811CB2B3FF292ACCBD6F5C9D78F3CF0DB9ACE8F3F30A998339B0A2BB9E19AA0F161E37E1E6CE88F519024h3Q3P" TargetMode="External"/><Relationship Id="rId18" Type="http://schemas.openxmlformats.org/officeDocument/2006/relationships/hyperlink" Target="consultantplus://offline/ref%3DC386D5DE4A3C514FD1BDF0C40E89F747B58AEA13149F731E0FE331A15FB5084EA63198CB0123A81C6B7EDF0218775FE1957E0A752D7BhEW3P" TargetMode="External"/><Relationship Id="rId26" Type="http://schemas.openxmlformats.org/officeDocument/2006/relationships/hyperlink" Target="consultantplus://offline/ref%3D00B05B5265CF7C5AAEF8BB3FECE41EC4129B21B053C4F8D0427C6A1C92AC924DAA6E0DDF86E3DDE78D0AEE8BB298D9479CCD43F3506B9263t0ACH" TargetMode="External"/><Relationship Id="rId39" Type="http://schemas.openxmlformats.org/officeDocument/2006/relationships/hyperlink" Target="consultantplus://offline/ref%3DFBAE53F24CD0FC5E8E1669FC806FB4A65B520862AE555FA48D0EFBA9BDAAC4B7190C78960388ACAAF3A6C940413A1FCB5684BFB430CB2584Y2L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C386D5DE4A3C514FD1BDF0C40E89F747B58AEA13149F731E0FE331A15FB5084EA63198C90229A6436E6BCE5A147146FF916416772Ch7W3P" TargetMode="External"/><Relationship Id="rId34" Type="http://schemas.openxmlformats.org/officeDocument/2006/relationships/hyperlink" Target="consultantplus://offline/ref%3D37408CBC80F48F798AB877C6CD9019C659F6389ECE7B1202420DC213994CD83C991C64AAD5E76E48BC6CEF149C1491B1647ADCDDE66B53E7qFq5L" TargetMode="External"/><Relationship Id="rId42" Type="http://schemas.openxmlformats.org/officeDocument/2006/relationships/hyperlink" Target="consultantplus://offline/ref%3DF6CD0941BE4FB7554B6068B39D1C457D1151942ED741225958DFD31DB4A965DC0046B7B4B6025855A7E8462F71BA1E761FBBqFt1O" TargetMode="Externa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yperlink" Target="consultantplus://offline/ref%3DC386D5DE4A3C514FD1BDF0C40E89F747B58AEA13149F731E0FE331A15FB5084EA63198CB012AAB1C6B7EDF0218775FE1957E0A752D7BhEW3P" TargetMode="External"/><Relationship Id="rId25" Type="http://schemas.openxmlformats.org/officeDocument/2006/relationships/hyperlink" Target="consultantplus://offline/ref%3D00B05B5265CF7C5AAEF8BB3FECE41EC4129B21B053C4F8D0427C6A1C92AC924DAA6E0DDF86E3DDE78D0AEE8BB298D9479CCD43F3506B9263t0ACH" TargetMode="External"/><Relationship Id="rId33" Type="http://schemas.openxmlformats.org/officeDocument/2006/relationships/hyperlink" Target="consultantplus://offline/ref%3D3002B93DEA9CF48D090E81C03E89930BF2F2D893A59599D28EAC95773225D8A5364D541B3728CF6EE02F10176E894FFBE5B3B134B395E07D45W6L" TargetMode="External"/><Relationship Id="rId38" Type="http://schemas.openxmlformats.org/officeDocument/2006/relationships/hyperlink" Target="consultantplus://offline/ref%3DFBAE53F24CD0FC5E8E1669FC806FB4A65B520862AE555FA48D0EFBA9BDAAC4B7190C78960388ACAAF7A6C940413A1FCB5684BFB430CB2584Y2L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%3DC386D5DE4A3C514FD1BDF0C40E89F747B58AEA13149F731E0FE331A15FB5084EA63198CB012AA5103624CF06512355FE926414733378EA96h8WDP" TargetMode="External"/><Relationship Id="rId20" Type="http://schemas.openxmlformats.org/officeDocument/2006/relationships/hyperlink" Target="consultantplus://offline/ref%3DC386D5DE4A3C514FD1BDF0C40E89F747B58AEA13149F731E0FE331A15FB5084EA63198CB0123A81C6B7EDF0218775FE1957E0A752D7BhEW3P" TargetMode="External"/><Relationship Id="rId29" Type="http://schemas.openxmlformats.org/officeDocument/2006/relationships/hyperlink" Target="consultantplus://offline/ref%3DD3D8B663032338E9E6DCF0591F179A3613D3CC54EADB1747D8794FFEBFAD7B865EA2DF9F17BEAB4EE1E857985CDDDB7D60444831AC8E8A5EK4LCL" TargetMode="External"/><Relationship Id="rId41" Type="http://schemas.openxmlformats.org/officeDocument/2006/relationships/hyperlink" Target="consultantplus://offline/ref%3DFBAE53F24CD0FC5E8E1669FC806FB4A65B520862AE555FA48D0EFBA9BDAAC4B7190C78960388ADA3F5A6C940413A1FCB5684BFB430CB2584Y2L5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0FDEB6827684CF2F35CAE5375029BCE2EEF8C94B8D3E5970955367CEE692DFF22AD52C1D9F30603AA7A5B99A5A334FDE3637F7C277SDS9O" TargetMode="External"/><Relationship Id="rId24" Type="http://schemas.openxmlformats.org/officeDocument/2006/relationships/hyperlink" Target="consultantplus://offline/ref%3D00B05B5265CF7C5AAEF8BB3FECE41EC413932DB254C8F8D0427C6A1C92AC924DAA6E0DDF86E3D8E18A0AEE8BB298D9479CCD43F3506B9263t0ACH" TargetMode="External"/><Relationship Id="rId32" Type="http://schemas.openxmlformats.org/officeDocument/2006/relationships/hyperlink" Target="consultantplus://offline/ref%3D3002B93DEA9CF48D090E81C03E89930BF2F2D893A59599D28EAC95773225D8A5364D541B3729C16BE32F10176E894FFBE5B3B134B395E07D45W6L" TargetMode="External"/><Relationship Id="rId37" Type="http://schemas.openxmlformats.org/officeDocument/2006/relationships/hyperlink" Target="consultantplus://offline/ref%3DBD8181EFCAE96EC23D529EE3C8F80C70F6C232B7DEB04070CFBAC92A5589CC0E98D5001A1FC3BD1DDD5E362CCB54BCAE2F444BDCC26F0ENAw8L" TargetMode="External"/><Relationship Id="rId40" Type="http://schemas.openxmlformats.org/officeDocument/2006/relationships/hyperlink" Target="consultantplus://offline/ref%3DFBAE53F24CD0FC5E8E1669FC806FB4A65B520862AE555FA48D0EFBA9BDAAC4B7190C78960381A0A9A1FCD944086E12D4569EA1B22EC8Y2LC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C386D5DE4A3C514FD1BDF0C40E89F747B58AEA13149F731E0FE331A15FB5084EA63198CB012AA5103624CF06512355FE926414733378EA96h8WDP" TargetMode="External"/><Relationship Id="rId23" Type="http://schemas.openxmlformats.org/officeDocument/2006/relationships/hyperlink" Target="consultantplus://offline/ref%3D00B05B5265CF7C5AAEF8BB3FECE41EC413932DB254C8F8D0427C6A1C92AC924DAA6E0DDF86E3D8E58C0AEE8BB298D9479CCD43F3506B9263t0ACH" TargetMode="External"/><Relationship Id="rId28" Type="http://schemas.openxmlformats.org/officeDocument/2006/relationships/hyperlink" Target="consultantplus://offline/ref%3DD3D8B663032338E9E6DCF0591F179A3610D1CF5EE8DB1747D8794FFEBFAD7B865EA2DF9F17BFA34FEFE857985CDDDB7D60444831AC8E8A5EK4LCL" TargetMode="External"/><Relationship Id="rId36" Type="http://schemas.openxmlformats.org/officeDocument/2006/relationships/hyperlink" Target="consultantplus://offline/ref%3DB47BBA5255D22A677C67E97E95EF78F73EF49EF80739D6D10DD1194D0B6D224FA2ADE57BF1E422E8A21F35CAA3B5C49A14604B20EED2863Cj93BL" TargetMode="External"/><Relationship Id="rId10" Type="http://schemas.openxmlformats.org/officeDocument/2006/relationships/image" Target="media/image3.png"/><Relationship Id="rId19" Type="http://schemas.openxmlformats.org/officeDocument/2006/relationships/hyperlink" Target="consultantplus://offline/ref%3DC386D5DE4A3C514FD1BDF0C40E89F747B58AEA13149F731E0FE331A15FB5084EA63198CB012AA4173B24CF06512355FE926414733378EA96h8WDP" TargetMode="External"/><Relationship Id="rId31" Type="http://schemas.openxmlformats.org/officeDocument/2006/relationships/hyperlink" Target="consultantplus://offline/ref%3D3002B93DEA9CF48D090E81C03E89930BF2F2D893A59599D28EAC95773225D8A5364D541B3729C16BE32F10176E894FFBE5B3B134B395E07D45W6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pc.arbitr.ru/" TargetMode="External"/><Relationship Id="rId14" Type="http://schemas.openxmlformats.org/officeDocument/2006/relationships/hyperlink" Target="http://ipc.arbitr.ru/" TargetMode="External"/><Relationship Id="rId22" Type="http://schemas.openxmlformats.org/officeDocument/2006/relationships/hyperlink" Target="consultantplus://offline/ref%3D00B05B5265CF7C5AAEF8BB3FECE41EC413932DB254C8F8D0427C6A1C92AC924DAA6E0DDF86E3DFE5890AEE8BB298D9479CCD43F3506B9263t0ACH" TargetMode="External"/><Relationship Id="rId27" Type="http://schemas.openxmlformats.org/officeDocument/2006/relationships/hyperlink" Target="consultantplus://offline/ref%3D00B05B5265CF7C5AAEF8BB3FECE41EC4129B21B053C4F8D0427C6A1C92AC924DAA6E0DDD80E889B4CF54B7D8FFD3D4418BD143F6t4A7H" TargetMode="External"/><Relationship Id="rId30" Type="http://schemas.openxmlformats.org/officeDocument/2006/relationships/hyperlink" Target="consultantplus://offline/ref%3D3002B93DEA9CF48D090E81C03E89930BF0F1DF9FA69299D28EAC95773225D8A5364D541B3728C66AE32F10176E894FFBE5B3B134B395E07D45W6L" TargetMode="External"/><Relationship Id="rId35" Type="http://schemas.openxmlformats.org/officeDocument/2006/relationships/hyperlink" Target="consultantplus://offline/ref%3D6BE67E2B160E7F070FDF7CF0D917701F25F680BD67D94D3DF35F4A6365F36E1D9DE2BF0B0DD5AFEAB120E30A5D086783C7DB1A469CE0Y1LE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4729</Words>
  <Characters>26957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</cp:lastModifiedBy>
  <cp:revision>2</cp:revision>
  <dcterms:created xsi:type="dcterms:W3CDTF">2019-11-04T11:59:00Z</dcterms:created>
  <dcterms:modified xsi:type="dcterms:W3CDTF">2019-11-04T11:59:00Z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PDFsharp 1.50.4740 (www.pdfsharp.com)</vt:lpwstr>
  </property>
  <property fmtid="{D5CDD505-2E9C-101B-9397-08002B2CF9AE}" pid="4" name="LastSaved">
    <vt:filetime>2019-11-04T00:00:00Z</vt:filetime>
  </property>
</Properties>
</file>